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7DC1C" w14:textId="77777777" w:rsidR="00120AE1" w:rsidRDefault="00120AE1" w:rsidP="00120AE1">
      <w:pPr>
        <w:rPr>
          <w:rFonts w:ascii="Tahoma" w:cs="Tahoma"/>
          <w:b/>
          <w:sz w:val="18"/>
          <w:szCs w:val="18"/>
        </w:rPr>
      </w:pPr>
    </w:p>
    <w:p w14:paraId="70B3D40B" w14:textId="77777777" w:rsidR="00120AE1" w:rsidRPr="007233E2" w:rsidRDefault="00633C21" w:rsidP="00120AE1">
      <w:pPr>
        <w:spacing w:line="0" w:lineRule="atLeast"/>
        <w:jc w:val="center"/>
        <w:rPr>
          <w:rFonts w:hAnsi="ＭＳ 明朝"/>
          <w:b/>
          <w:w w:val="150"/>
          <w:u w:val="single"/>
        </w:rPr>
      </w:pPr>
      <w:r>
        <w:rPr>
          <w:rFonts w:hAnsi="ＭＳ 明朝" w:hint="eastAsia"/>
          <w:b/>
          <w:w w:val="150"/>
          <w:u w:val="single"/>
        </w:rPr>
        <w:t>増資の合理性に係る審査結果を記載した書面</w:t>
      </w:r>
    </w:p>
    <w:p w14:paraId="3DDA9AD7" w14:textId="77777777" w:rsidR="00120AE1" w:rsidRPr="007233E2" w:rsidRDefault="00633C21" w:rsidP="00120AE1">
      <w:pPr>
        <w:snapToGrid w:val="0"/>
        <w:jc w:val="center"/>
        <w:rPr>
          <w:rFonts w:hAnsi="ＭＳ 明朝"/>
          <w:szCs w:val="21"/>
        </w:rPr>
      </w:pPr>
      <w:r w:rsidRPr="007233E2">
        <w:rPr>
          <w:rFonts w:hAnsi="ＭＳ 明朝" w:hint="eastAsia"/>
          <w:szCs w:val="21"/>
        </w:rPr>
        <w:t>（</w:t>
      </w:r>
      <w:r>
        <w:rPr>
          <w:rFonts w:hAnsi="ＭＳ 明朝" w:hint="eastAsia"/>
          <w:szCs w:val="21"/>
        </w:rPr>
        <w:t>新株予約権証券</w:t>
      </w:r>
      <w:r w:rsidRPr="007233E2">
        <w:rPr>
          <w:rFonts w:hAnsi="ＭＳ 明朝" w:hint="eastAsia"/>
          <w:szCs w:val="21"/>
        </w:rPr>
        <w:t>）</w:t>
      </w:r>
    </w:p>
    <w:p w14:paraId="0672F2DD" w14:textId="77777777" w:rsidR="00120AE1" w:rsidRPr="007233E2" w:rsidRDefault="000006B7" w:rsidP="00120AE1">
      <w:pPr>
        <w:snapToGrid w:val="0"/>
        <w:jc w:val="right"/>
        <w:rPr>
          <w:rFonts w:hAnsi="ＭＳ 明朝"/>
          <w:szCs w:val="21"/>
        </w:rPr>
      </w:pPr>
      <w:r>
        <w:rPr>
          <w:rFonts w:hAnsi="ＭＳ 明朝" w:hint="eastAsia"/>
          <w:szCs w:val="21"/>
        </w:rPr>
        <w:t xml:space="preserve">　　</w:t>
      </w:r>
      <w:r w:rsidR="00633C21" w:rsidRPr="007233E2">
        <w:rPr>
          <w:rFonts w:hAnsi="ＭＳ 明朝" w:hint="eastAsia"/>
          <w:szCs w:val="21"/>
        </w:rPr>
        <w:t xml:space="preserve">　　年　　月　　日</w:t>
      </w:r>
    </w:p>
    <w:p w14:paraId="02DBCA14" w14:textId="77777777" w:rsidR="00120AE1" w:rsidRPr="007233E2" w:rsidRDefault="00633C21" w:rsidP="00120AE1">
      <w:pPr>
        <w:snapToGrid w:val="0"/>
        <w:rPr>
          <w:rFonts w:hAnsi="ＭＳ 明朝"/>
          <w:szCs w:val="21"/>
        </w:rPr>
      </w:pPr>
      <w:r w:rsidRPr="007233E2">
        <w:rPr>
          <w:rFonts w:hAnsi="ＭＳ 明朝" w:hint="eastAsia"/>
          <w:szCs w:val="21"/>
        </w:rPr>
        <w:t>株式会社東京証券取引所</w:t>
      </w:r>
    </w:p>
    <w:p w14:paraId="44E400CF" w14:textId="77777777" w:rsidR="00120AE1" w:rsidRPr="007233E2" w:rsidRDefault="00633C21" w:rsidP="00120AE1">
      <w:pPr>
        <w:snapToGrid w:val="0"/>
        <w:rPr>
          <w:rFonts w:hAnsi="ＭＳ 明朝"/>
          <w:szCs w:val="21"/>
        </w:rPr>
      </w:pPr>
      <w:r w:rsidRPr="007233E2">
        <w:rPr>
          <w:rFonts w:hAnsi="ＭＳ 明朝" w:hint="eastAsia"/>
          <w:szCs w:val="21"/>
        </w:rPr>
        <w:t xml:space="preserve">　代表取締役社長</w:t>
      </w:r>
      <w:r>
        <w:rPr>
          <w:rFonts w:hAnsi="ＭＳ 明朝" w:hint="eastAsia"/>
          <w:szCs w:val="21"/>
        </w:rPr>
        <w:t xml:space="preserve">　</w:t>
      </w:r>
      <w:r w:rsidRPr="007233E2">
        <w:rPr>
          <w:rFonts w:hAnsi="ＭＳ 明朝" w:hint="eastAsia"/>
          <w:szCs w:val="21"/>
        </w:rPr>
        <w:t>殿</w:t>
      </w:r>
    </w:p>
    <w:tbl>
      <w:tblPr>
        <w:tblW w:w="0" w:type="auto"/>
        <w:tblInd w:w="5103" w:type="dxa"/>
        <w:tblLook w:val="04A0" w:firstRow="1" w:lastRow="0" w:firstColumn="1" w:lastColumn="0" w:noHBand="0" w:noVBand="1"/>
      </w:tblPr>
      <w:tblGrid>
        <w:gridCol w:w="1977"/>
        <w:gridCol w:w="2218"/>
      </w:tblGrid>
      <w:tr w:rsidR="00000000" w14:paraId="759735D2" w14:textId="77777777" w:rsidTr="0078691C">
        <w:tc>
          <w:tcPr>
            <w:tcW w:w="1984" w:type="dxa"/>
            <w:tcBorders>
              <w:bottom w:val="single" w:sz="4" w:space="0" w:color="auto"/>
            </w:tcBorders>
            <w:shd w:val="clear" w:color="auto" w:fill="auto"/>
          </w:tcPr>
          <w:p w14:paraId="79FFF118" w14:textId="77777777" w:rsidR="007371AA" w:rsidRPr="00E01CF5" w:rsidRDefault="00633C21" w:rsidP="0099134F">
            <w:pPr>
              <w:snapToGrid w:val="0"/>
              <w:jc w:val="distribute"/>
              <w:rPr>
                <w:rFonts w:hAnsi="ＭＳ 明朝"/>
                <w:szCs w:val="21"/>
              </w:rPr>
            </w:pPr>
            <w:r>
              <w:rPr>
                <w:rFonts w:hAnsi="ＭＳ 明朝" w:hint="eastAsia"/>
                <w:szCs w:val="21"/>
              </w:rPr>
              <w:t>取引参加者名</w:t>
            </w:r>
          </w:p>
        </w:tc>
        <w:tc>
          <w:tcPr>
            <w:tcW w:w="2228" w:type="dxa"/>
            <w:tcBorders>
              <w:bottom w:val="single" w:sz="4" w:space="0" w:color="auto"/>
            </w:tcBorders>
            <w:shd w:val="clear" w:color="auto" w:fill="auto"/>
          </w:tcPr>
          <w:p w14:paraId="6AD12C23" w14:textId="77777777" w:rsidR="007371AA" w:rsidRPr="00E01CF5" w:rsidRDefault="00633C21" w:rsidP="0099134F">
            <w:pPr>
              <w:snapToGrid w:val="0"/>
              <w:jc w:val="right"/>
              <w:rPr>
                <w:rFonts w:hAnsi="ＭＳ 明朝"/>
                <w:szCs w:val="21"/>
              </w:rPr>
            </w:pPr>
            <w:r w:rsidRPr="00E01CF5">
              <w:rPr>
                <w:rFonts w:hAnsi="ＭＳ 明朝" w:hint="eastAsia"/>
                <w:szCs w:val="21"/>
              </w:rPr>
              <w:t>印</w:t>
            </w:r>
          </w:p>
        </w:tc>
      </w:tr>
      <w:tr w:rsidR="00000000" w14:paraId="69DDF629" w14:textId="77777777" w:rsidTr="0078691C">
        <w:tc>
          <w:tcPr>
            <w:tcW w:w="1984" w:type="dxa"/>
            <w:tcBorders>
              <w:top w:val="single" w:sz="4" w:space="0" w:color="auto"/>
              <w:bottom w:val="single" w:sz="4" w:space="0" w:color="auto"/>
            </w:tcBorders>
            <w:shd w:val="clear" w:color="auto" w:fill="auto"/>
          </w:tcPr>
          <w:p w14:paraId="44F8A3E9" w14:textId="77777777" w:rsidR="007371AA" w:rsidRPr="00E01CF5" w:rsidRDefault="00633C21" w:rsidP="0099134F">
            <w:pPr>
              <w:snapToGrid w:val="0"/>
              <w:jc w:val="distribute"/>
              <w:rPr>
                <w:rFonts w:hAnsi="ＭＳ 明朝"/>
                <w:szCs w:val="21"/>
              </w:rPr>
            </w:pPr>
            <w:r w:rsidRPr="00E01CF5">
              <w:rPr>
                <w:rFonts w:hAnsi="ＭＳ 明朝" w:hint="eastAsia"/>
                <w:szCs w:val="21"/>
              </w:rPr>
              <w:t>代表者の役職・氏名</w:t>
            </w:r>
          </w:p>
        </w:tc>
        <w:tc>
          <w:tcPr>
            <w:tcW w:w="2228" w:type="dxa"/>
            <w:tcBorders>
              <w:top w:val="single" w:sz="4" w:space="0" w:color="auto"/>
              <w:bottom w:val="single" w:sz="4" w:space="0" w:color="auto"/>
            </w:tcBorders>
            <w:shd w:val="clear" w:color="auto" w:fill="auto"/>
          </w:tcPr>
          <w:p w14:paraId="11B50DC5" w14:textId="77777777" w:rsidR="007371AA" w:rsidRPr="00534AFE" w:rsidRDefault="00633C21" w:rsidP="0099134F">
            <w:pPr>
              <w:snapToGrid w:val="0"/>
              <w:jc w:val="right"/>
              <w:rPr>
                <w:rFonts w:hAnsi="ＭＳ 明朝"/>
                <w:szCs w:val="21"/>
              </w:rPr>
            </w:pPr>
            <w:r w:rsidRPr="007A0E36">
              <w:rPr>
                <w:rFonts w:hAnsi="ＭＳ 明朝" w:hint="eastAsia"/>
                <w:szCs w:val="21"/>
              </w:rPr>
              <w:t>印</w:t>
            </w:r>
          </w:p>
        </w:tc>
      </w:tr>
    </w:tbl>
    <w:p w14:paraId="03397A8F" w14:textId="77777777" w:rsidR="00120AE1" w:rsidRPr="007233E2" w:rsidRDefault="00120AE1" w:rsidP="00120AE1">
      <w:pPr>
        <w:snapToGrid w:val="0"/>
        <w:jc w:val="right"/>
        <w:rPr>
          <w:rFonts w:hAnsi="ＭＳ 明朝"/>
          <w:szCs w:val="21"/>
          <w:u w:val="single"/>
        </w:rPr>
      </w:pPr>
    </w:p>
    <w:p w14:paraId="4F1F767F" w14:textId="77777777" w:rsidR="00120AE1" w:rsidRDefault="00120AE1" w:rsidP="00120AE1">
      <w:pPr>
        <w:snapToGrid w:val="0"/>
        <w:rPr>
          <w:rFonts w:hAnsi="ＭＳ 明朝"/>
          <w:szCs w:val="21"/>
        </w:rPr>
      </w:pPr>
    </w:p>
    <w:p w14:paraId="0511C8F9" w14:textId="77777777" w:rsidR="00120AE1" w:rsidRPr="00F43AC8" w:rsidRDefault="00633C21" w:rsidP="00120AE1">
      <w:pPr>
        <w:pStyle w:val="af4"/>
        <w:rPr>
          <w:rFonts w:hAnsi="ＭＳ 明朝"/>
          <w:sz w:val="20"/>
        </w:rPr>
      </w:pPr>
      <w:r w:rsidRPr="00F43AC8">
        <w:rPr>
          <w:rFonts w:hAnsi="ＭＳ 明朝" w:hint="eastAsia"/>
          <w:sz w:val="20"/>
        </w:rPr>
        <w:t xml:space="preserve">　当社は、新株予約権証券の上場申請を行おうとする又は行った者である</w:t>
      </w:r>
      <w:r w:rsidRPr="00F43AC8">
        <w:rPr>
          <w:rFonts w:hAnsi="ＭＳ 明朝"/>
          <w:sz w:val="20"/>
          <w:u w:val="single"/>
        </w:rPr>
        <w:t xml:space="preserve"> </w:t>
      </w:r>
      <w:r w:rsidRPr="00F43AC8">
        <w:rPr>
          <w:rFonts w:hAnsi="ＭＳ 明朝" w:hint="eastAsia"/>
          <w:sz w:val="20"/>
          <w:u w:val="single"/>
        </w:rPr>
        <w:t xml:space="preserve">　　　　　　　　　</w:t>
      </w:r>
      <w:r w:rsidRPr="00F43AC8">
        <w:rPr>
          <w:rFonts w:hAnsi="ＭＳ 明朝" w:hint="eastAsia"/>
          <w:sz w:val="20"/>
        </w:rPr>
        <w:t>（その企業グループを含む。以下「同社」という。）について、同社が将来にわたって投資者の期待に応えられるか否か、資本市場における資金調達としてふさわしいか否か及び同社の情報開示が適切に行われているか否か等の観点から、以下に掲げる事項についての厳</w:t>
      </w:r>
      <w:r w:rsidRPr="00F43AC8">
        <w:rPr>
          <w:rFonts w:hAnsi="ＭＳ 明朝" w:hint="eastAsia"/>
          <w:sz w:val="20"/>
        </w:rPr>
        <w:t>正な審査を行い、その結果、新株予約権証券の発行による増資が合理的であると判断しました。</w:t>
      </w:r>
    </w:p>
    <w:p w14:paraId="1657B2FB" w14:textId="77777777" w:rsidR="00120AE1" w:rsidRDefault="00633C21" w:rsidP="00120AE1">
      <w:pPr>
        <w:pStyle w:val="af4"/>
        <w:rPr>
          <w:rFonts w:hAnsi="ＭＳ 明朝"/>
        </w:rPr>
      </w:pPr>
      <w:r>
        <w:rPr>
          <w:rFonts w:hAnsi="ＭＳ 明朝" w:hint="eastAsia"/>
        </w:rPr>
        <w:t xml:space="preserve">　</w:t>
      </w:r>
    </w:p>
    <w:p w14:paraId="3D79F557" w14:textId="77777777" w:rsidR="00120AE1" w:rsidRPr="00695C83" w:rsidRDefault="00633C21" w:rsidP="00695C83">
      <w:pPr>
        <w:pStyle w:val="af4"/>
        <w:ind w:firstLineChars="100" w:firstLine="214"/>
        <w:rPr>
          <w:rFonts w:hAnsi="ＭＳ 明朝"/>
          <w:sz w:val="20"/>
        </w:rPr>
      </w:pPr>
      <w:r w:rsidRPr="00695C83">
        <w:rPr>
          <w:rFonts w:hAnsi="ＭＳ 明朝" w:hint="eastAsia"/>
          <w:sz w:val="20"/>
        </w:rPr>
        <w:t>なお、同社に対する審査の概要は以下のとおりです。</w:t>
      </w:r>
    </w:p>
    <w:p w14:paraId="0AC5E041" w14:textId="77777777" w:rsidR="00120AE1" w:rsidRDefault="00120AE1" w:rsidP="00120AE1">
      <w:pPr>
        <w:snapToGrid w:val="0"/>
        <w:ind w:left="285" w:hangingChars="150" w:hanging="285"/>
        <w:rPr>
          <w:rFonts w:hAnsi="ＭＳ 明朝"/>
          <w:bCs/>
          <w:szCs w:val="21"/>
          <w:u w:val="single"/>
        </w:rPr>
      </w:pPr>
    </w:p>
    <w:p w14:paraId="6438C254" w14:textId="77777777" w:rsidR="00120AE1" w:rsidRPr="007233E2" w:rsidRDefault="00120AE1" w:rsidP="00120AE1">
      <w:pPr>
        <w:snapToGrid w:val="0"/>
        <w:ind w:left="285" w:hangingChars="150" w:hanging="285"/>
        <w:rPr>
          <w:rFonts w:hAnsi="ＭＳ 明朝"/>
          <w:bCs/>
          <w:szCs w:val="21"/>
          <w:u w:val="single"/>
        </w:rPr>
      </w:pPr>
    </w:p>
    <w:p w14:paraId="7083EA80" w14:textId="77777777" w:rsidR="00120AE1" w:rsidRDefault="00633C21" w:rsidP="00120AE1">
      <w:pPr>
        <w:snapToGrid w:val="0"/>
        <w:rPr>
          <w:rFonts w:hAnsi="ＭＳ 明朝"/>
          <w:bCs/>
          <w:szCs w:val="21"/>
        </w:rPr>
      </w:pPr>
      <w:r>
        <w:rPr>
          <w:rFonts w:hAnsi="ＭＳ 明朝" w:hint="eastAsia"/>
          <w:bCs/>
          <w:szCs w:val="21"/>
        </w:rPr>
        <w:t>（</w:t>
      </w:r>
      <w:r w:rsidR="000006B7">
        <w:rPr>
          <w:rFonts w:hAnsi="ＭＳ 明朝" w:hint="eastAsia"/>
          <w:bCs/>
          <w:szCs w:val="21"/>
        </w:rPr>
        <w:t>1</w:t>
      </w:r>
      <w:r>
        <w:rPr>
          <w:rFonts w:hAnsi="ＭＳ 明朝" w:hint="eastAsia"/>
          <w:bCs/>
          <w:szCs w:val="21"/>
        </w:rPr>
        <w:t>）「適格性（取引参加者における上場適格性</w:t>
      </w:r>
      <w:r w:rsidR="00471CDE">
        <w:rPr>
          <w:rFonts w:hAnsi="ＭＳ 明朝" w:hint="eastAsia"/>
          <w:bCs/>
          <w:szCs w:val="21"/>
        </w:rPr>
        <w:t>調査体制等</w:t>
      </w:r>
      <w:r>
        <w:rPr>
          <w:rFonts w:hAnsi="ＭＳ 明朝" w:hint="eastAsia"/>
          <w:bCs/>
          <w:szCs w:val="21"/>
        </w:rPr>
        <w:t>に関する規則第</w:t>
      </w:r>
      <w:r>
        <w:rPr>
          <w:rFonts w:hAnsi="ＭＳ 明朝" w:hint="eastAsia"/>
          <w:bCs/>
          <w:szCs w:val="21"/>
        </w:rPr>
        <w:t>11</w:t>
      </w:r>
      <w:r>
        <w:rPr>
          <w:rFonts w:hAnsi="ＭＳ 明朝" w:hint="eastAsia"/>
          <w:bCs/>
          <w:szCs w:val="21"/>
        </w:rPr>
        <w:t>条</w:t>
      </w:r>
      <w:r w:rsidR="00F5749E">
        <w:rPr>
          <w:rFonts w:hAnsi="ＭＳ 明朝" w:hint="eastAsia"/>
          <w:bCs/>
          <w:szCs w:val="21"/>
        </w:rPr>
        <w:t>第1項</w:t>
      </w:r>
      <w:r>
        <w:rPr>
          <w:rFonts w:hAnsi="ＭＳ 明朝" w:hint="eastAsia"/>
          <w:bCs/>
          <w:szCs w:val="21"/>
        </w:rPr>
        <w:t>第</w:t>
      </w:r>
      <w:r>
        <w:rPr>
          <w:rFonts w:hAnsi="ＭＳ 明朝" w:hint="eastAsia"/>
          <w:bCs/>
          <w:szCs w:val="21"/>
        </w:rPr>
        <w:t>1</w:t>
      </w:r>
      <w:r>
        <w:rPr>
          <w:rFonts w:hAnsi="ＭＳ 明朝" w:hint="eastAsia"/>
          <w:bCs/>
          <w:szCs w:val="21"/>
        </w:rPr>
        <w:t>号）」関係</w:t>
      </w:r>
    </w:p>
    <w:p w14:paraId="0FC8367A" w14:textId="77777777" w:rsidR="00120AE1" w:rsidRPr="00C2371E" w:rsidRDefault="00120AE1" w:rsidP="00120AE1">
      <w:pPr>
        <w:tabs>
          <w:tab w:val="num" w:pos="540"/>
        </w:tabs>
        <w:snapToGrid w:val="0"/>
        <w:ind w:left="285" w:hangingChars="150" w:hanging="285"/>
        <w:rPr>
          <w:rFonts w:hAnsi="ＭＳ 明朝"/>
          <w:bCs/>
          <w:szCs w:val="21"/>
          <w:u w:val="single"/>
        </w:rPr>
      </w:pPr>
    </w:p>
    <w:p w14:paraId="0EDE911C" w14:textId="77777777" w:rsidR="00120AE1" w:rsidRPr="007233E2" w:rsidRDefault="00120AE1" w:rsidP="00120AE1">
      <w:pPr>
        <w:tabs>
          <w:tab w:val="num" w:pos="540"/>
        </w:tabs>
        <w:snapToGrid w:val="0"/>
        <w:ind w:left="285" w:hangingChars="150" w:hanging="285"/>
        <w:rPr>
          <w:rFonts w:hAnsi="ＭＳ 明朝"/>
          <w:bCs/>
          <w:szCs w:val="21"/>
          <w:u w:val="single"/>
        </w:rPr>
      </w:pPr>
    </w:p>
    <w:p w14:paraId="0B7187C9" w14:textId="77777777" w:rsidR="00120AE1" w:rsidRPr="007233E2" w:rsidRDefault="00633C21" w:rsidP="00BA0716">
      <w:pPr>
        <w:snapToGrid w:val="0"/>
        <w:ind w:left="380" w:hangingChars="200" w:hanging="380"/>
        <w:rPr>
          <w:rFonts w:hAnsi="ＭＳ 明朝"/>
          <w:bCs/>
          <w:szCs w:val="21"/>
        </w:rPr>
      </w:pPr>
      <w:r>
        <w:rPr>
          <w:rFonts w:hAnsi="ＭＳ 明朝" w:hint="eastAsia"/>
          <w:bCs/>
          <w:szCs w:val="21"/>
        </w:rPr>
        <w:t>（</w:t>
      </w:r>
      <w:r w:rsidR="000006B7">
        <w:rPr>
          <w:rFonts w:hAnsi="ＭＳ 明朝" w:hint="eastAsia"/>
          <w:bCs/>
          <w:szCs w:val="21"/>
        </w:rPr>
        <w:t>2</w:t>
      </w:r>
      <w:r>
        <w:rPr>
          <w:rFonts w:hAnsi="ＭＳ 明朝" w:hint="eastAsia"/>
          <w:bCs/>
          <w:szCs w:val="21"/>
        </w:rPr>
        <w:t>）「財政状態及び経営成績</w:t>
      </w:r>
      <w:r w:rsidRPr="007233E2">
        <w:rPr>
          <w:rFonts w:hAnsi="ＭＳ 明朝" w:hint="eastAsia"/>
          <w:bCs/>
          <w:szCs w:val="21"/>
        </w:rPr>
        <w:t>（</w:t>
      </w:r>
      <w:r>
        <w:rPr>
          <w:rFonts w:hAnsi="ＭＳ 明朝" w:hint="eastAsia"/>
          <w:bCs/>
          <w:szCs w:val="21"/>
        </w:rPr>
        <w:t>取引参加者における上場適格性</w:t>
      </w:r>
      <w:r w:rsidR="00471CDE">
        <w:rPr>
          <w:rFonts w:hAnsi="ＭＳ 明朝" w:hint="eastAsia"/>
          <w:bCs/>
          <w:szCs w:val="21"/>
        </w:rPr>
        <w:t>調査体制等</w:t>
      </w:r>
      <w:r>
        <w:rPr>
          <w:rFonts w:hAnsi="ＭＳ 明朝" w:hint="eastAsia"/>
          <w:bCs/>
          <w:szCs w:val="21"/>
        </w:rPr>
        <w:t>に関する規則第</w:t>
      </w:r>
      <w:r>
        <w:rPr>
          <w:rFonts w:hAnsi="ＭＳ 明朝" w:hint="eastAsia"/>
          <w:bCs/>
          <w:szCs w:val="21"/>
        </w:rPr>
        <w:t>11</w:t>
      </w:r>
      <w:r>
        <w:rPr>
          <w:rFonts w:hAnsi="ＭＳ 明朝" w:hint="eastAsia"/>
          <w:bCs/>
          <w:szCs w:val="21"/>
        </w:rPr>
        <w:t>条</w:t>
      </w:r>
      <w:r w:rsidR="00F5749E">
        <w:rPr>
          <w:rFonts w:hAnsi="ＭＳ 明朝" w:hint="eastAsia"/>
          <w:bCs/>
          <w:szCs w:val="21"/>
        </w:rPr>
        <w:t>第1項</w:t>
      </w:r>
      <w:r>
        <w:rPr>
          <w:rFonts w:hAnsi="ＭＳ 明朝" w:hint="eastAsia"/>
          <w:bCs/>
          <w:szCs w:val="21"/>
        </w:rPr>
        <w:t>第</w:t>
      </w:r>
      <w:r>
        <w:rPr>
          <w:rFonts w:hAnsi="ＭＳ 明朝" w:hint="eastAsia"/>
          <w:bCs/>
          <w:szCs w:val="21"/>
        </w:rPr>
        <w:t>2</w:t>
      </w:r>
      <w:r>
        <w:rPr>
          <w:rFonts w:hAnsi="ＭＳ 明朝" w:hint="eastAsia"/>
          <w:bCs/>
          <w:szCs w:val="21"/>
        </w:rPr>
        <w:t>号</w:t>
      </w:r>
      <w:r w:rsidRPr="007233E2">
        <w:rPr>
          <w:rFonts w:hAnsi="ＭＳ 明朝" w:hint="eastAsia"/>
          <w:bCs/>
          <w:szCs w:val="21"/>
        </w:rPr>
        <w:t>）</w:t>
      </w:r>
      <w:r>
        <w:rPr>
          <w:rFonts w:hAnsi="ＭＳ 明朝" w:hint="eastAsia"/>
          <w:bCs/>
          <w:szCs w:val="21"/>
        </w:rPr>
        <w:t>」関係</w:t>
      </w:r>
    </w:p>
    <w:p w14:paraId="1D72EEBB" w14:textId="77777777" w:rsidR="00120AE1" w:rsidRPr="00F5749E" w:rsidRDefault="00120AE1" w:rsidP="00120AE1">
      <w:pPr>
        <w:tabs>
          <w:tab w:val="num" w:pos="540"/>
        </w:tabs>
        <w:snapToGrid w:val="0"/>
        <w:ind w:left="540" w:hanging="540"/>
        <w:rPr>
          <w:rFonts w:hAnsi="ＭＳ 明朝"/>
          <w:sz w:val="18"/>
          <w:szCs w:val="18"/>
        </w:rPr>
      </w:pPr>
    </w:p>
    <w:p w14:paraId="5D3D4510" w14:textId="77777777" w:rsidR="00120AE1" w:rsidRPr="00471CDE" w:rsidRDefault="00120AE1" w:rsidP="00120AE1">
      <w:pPr>
        <w:tabs>
          <w:tab w:val="num" w:pos="540"/>
        </w:tabs>
        <w:snapToGrid w:val="0"/>
        <w:ind w:left="285" w:hangingChars="150" w:hanging="285"/>
        <w:rPr>
          <w:rFonts w:hAnsi="ＭＳ 明朝"/>
          <w:bCs/>
          <w:szCs w:val="21"/>
          <w:u w:val="single"/>
        </w:rPr>
      </w:pPr>
    </w:p>
    <w:p w14:paraId="128F5B72" w14:textId="77777777" w:rsidR="00120AE1" w:rsidRPr="007233E2" w:rsidRDefault="00633C21" w:rsidP="00120AE1">
      <w:pPr>
        <w:snapToGrid w:val="0"/>
        <w:rPr>
          <w:rFonts w:hAnsi="ＭＳ 明朝"/>
          <w:bCs/>
          <w:szCs w:val="21"/>
        </w:rPr>
      </w:pPr>
      <w:r>
        <w:rPr>
          <w:rFonts w:hAnsi="ＭＳ 明朝" w:hint="eastAsia"/>
          <w:bCs/>
          <w:szCs w:val="21"/>
        </w:rPr>
        <w:t>（</w:t>
      </w:r>
      <w:r w:rsidR="000006B7">
        <w:rPr>
          <w:rFonts w:hAnsi="ＭＳ 明朝" w:hint="eastAsia"/>
          <w:bCs/>
          <w:szCs w:val="21"/>
        </w:rPr>
        <w:t>3</w:t>
      </w:r>
      <w:r>
        <w:rPr>
          <w:rFonts w:hAnsi="ＭＳ 明朝" w:hint="eastAsia"/>
          <w:bCs/>
          <w:szCs w:val="21"/>
        </w:rPr>
        <w:t>）「業績の見通し</w:t>
      </w:r>
      <w:r w:rsidRPr="007233E2">
        <w:rPr>
          <w:rFonts w:hAnsi="ＭＳ 明朝" w:hint="eastAsia"/>
          <w:bCs/>
          <w:szCs w:val="21"/>
        </w:rPr>
        <w:t>（</w:t>
      </w:r>
      <w:r>
        <w:rPr>
          <w:rFonts w:hAnsi="ＭＳ 明朝" w:hint="eastAsia"/>
          <w:bCs/>
          <w:szCs w:val="21"/>
        </w:rPr>
        <w:t>取引参加者における上場適格性</w:t>
      </w:r>
      <w:r w:rsidR="00471CDE">
        <w:rPr>
          <w:rFonts w:hAnsi="ＭＳ 明朝" w:hint="eastAsia"/>
          <w:bCs/>
          <w:szCs w:val="21"/>
        </w:rPr>
        <w:t>調査体制等</w:t>
      </w:r>
      <w:r>
        <w:rPr>
          <w:rFonts w:hAnsi="ＭＳ 明朝" w:hint="eastAsia"/>
          <w:bCs/>
          <w:szCs w:val="21"/>
        </w:rPr>
        <w:t>に関する規則第</w:t>
      </w:r>
      <w:r>
        <w:rPr>
          <w:rFonts w:hAnsi="ＭＳ 明朝" w:hint="eastAsia"/>
          <w:bCs/>
          <w:szCs w:val="21"/>
        </w:rPr>
        <w:t>11</w:t>
      </w:r>
      <w:r>
        <w:rPr>
          <w:rFonts w:hAnsi="ＭＳ 明朝" w:hint="eastAsia"/>
          <w:bCs/>
          <w:szCs w:val="21"/>
        </w:rPr>
        <w:t>条</w:t>
      </w:r>
      <w:r w:rsidR="00F5749E">
        <w:rPr>
          <w:rFonts w:hAnsi="ＭＳ 明朝" w:hint="eastAsia"/>
          <w:bCs/>
          <w:szCs w:val="21"/>
        </w:rPr>
        <w:t>第1項</w:t>
      </w:r>
      <w:r>
        <w:rPr>
          <w:rFonts w:hAnsi="ＭＳ 明朝" w:hint="eastAsia"/>
          <w:bCs/>
          <w:szCs w:val="21"/>
        </w:rPr>
        <w:t>第</w:t>
      </w:r>
      <w:r>
        <w:rPr>
          <w:rFonts w:hAnsi="ＭＳ 明朝" w:hint="eastAsia"/>
          <w:bCs/>
          <w:szCs w:val="21"/>
        </w:rPr>
        <w:t>3</w:t>
      </w:r>
      <w:r>
        <w:rPr>
          <w:rFonts w:hAnsi="ＭＳ 明朝" w:hint="eastAsia"/>
          <w:bCs/>
          <w:szCs w:val="21"/>
        </w:rPr>
        <w:t>号</w:t>
      </w:r>
      <w:r w:rsidRPr="007233E2">
        <w:rPr>
          <w:rFonts w:hAnsi="ＭＳ 明朝" w:hint="eastAsia"/>
          <w:bCs/>
          <w:szCs w:val="21"/>
        </w:rPr>
        <w:t>）</w:t>
      </w:r>
      <w:r>
        <w:rPr>
          <w:rFonts w:hAnsi="ＭＳ 明朝" w:hint="eastAsia"/>
          <w:bCs/>
          <w:szCs w:val="21"/>
        </w:rPr>
        <w:t>」関係</w:t>
      </w:r>
    </w:p>
    <w:p w14:paraId="20B3D5B8" w14:textId="77777777" w:rsidR="00120AE1" w:rsidRPr="00C2371E" w:rsidRDefault="00120AE1" w:rsidP="00120AE1">
      <w:pPr>
        <w:tabs>
          <w:tab w:val="num" w:pos="540"/>
        </w:tabs>
        <w:snapToGrid w:val="0"/>
        <w:ind w:left="285" w:hangingChars="150" w:hanging="285"/>
        <w:rPr>
          <w:rFonts w:hAnsi="ＭＳ 明朝"/>
          <w:bCs/>
          <w:szCs w:val="21"/>
          <w:u w:val="single"/>
        </w:rPr>
      </w:pPr>
    </w:p>
    <w:p w14:paraId="2E1ABB40" w14:textId="77777777" w:rsidR="00120AE1" w:rsidRDefault="00120AE1" w:rsidP="00120AE1">
      <w:pPr>
        <w:tabs>
          <w:tab w:val="num" w:pos="540"/>
        </w:tabs>
        <w:snapToGrid w:val="0"/>
        <w:ind w:left="285" w:hangingChars="150" w:hanging="285"/>
        <w:rPr>
          <w:rFonts w:hAnsi="ＭＳ 明朝"/>
          <w:bCs/>
          <w:szCs w:val="21"/>
          <w:u w:val="single"/>
        </w:rPr>
      </w:pPr>
    </w:p>
    <w:p w14:paraId="528E640F" w14:textId="77777777" w:rsidR="00120AE1" w:rsidRDefault="00633C21" w:rsidP="00BA0716">
      <w:pPr>
        <w:snapToGrid w:val="0"/>
        <w:ind w:left="380" w:hangingChars="200" w:hanging="380"/>
        <w:rPr>
          <w:rFonts w:hAnsi="ＭＳ 明朝"/>
          <w:bCs/>
          <w:szCs w:val="21"/>
        </w:rPr>
      </w:pPr>
      <w:r>
        <w:rPr>
          <w:rFonts w:hAnsi="ＭＳ 明朝" w:hint="eastAsia"/>
          <w:bCs/>
          <w:szCs w:val="21"/>
        </w:rPr>
        <w:t>（</w:t>
      </w:r>
      <w:r w:rsidR="000006B7">
        <w:rPr>
          <w:rFonts w:hAnsi="ＭＳ 明朝" w:hint="eastAsia"/>
          <w:bCs/>
          <w:szCs w:val="21"/>
        </w:rPr>
        <w:t>4</w:t>
      </w:r>
      <w:r>
        <w:rPr>
          <w:rFonts w:hAnsi="ＭＳ 明朝" w:hint="eastAsia"/>
          <w:bCs/>
          <w:szCs w:val="21"/>
        </w:rPr>
        <w:t>）「調達する資金の使途</w:t>
      </w:r>
      <w:r w:rsidRPr="007233E2">
        <w:rPr>
          <w:rFonts w:hAnsi="ＭＳ 明朝" w:hint="eastAsia"/>
          <w:bCs/>
          <w:szCs w:val="21"/>
        </w:rPr>
        <w:t>（</w:t>
      </w:r>
      <w:r>
        <w:rPr>
          <w:rFonts w:hAnsi="ＭＳ 明朝" w:hint="eastAsia"/>
          <w:bCs/>
          <w:szCs w:val="21"/>
        </w:rPr>
        <w:t>取引参加者における</w:t>
      </w:r>
      <w:r>
        <w:rPr>
          <w:rFonts w:hAnsi="ＭＳ 明朝" w:hint="eastAsia"/>
          <w:bCs/>
          <w:szCs w:val="21"/>
        </w:rPr>
        <w:t>上場適格性</w:t>
      </w:r>
      <w:r w:rsidR="00471CDE">
        <w:rPr>
          <w:rFonts w:hAnsi="ＭＳ 明朝" w:hint="eastAsia"/>
          <w:bCs/>
          <w:szCs w:val="21"/>
        </w:rPr>
        <w:t>調査体制等</w:t>
      </w:r>
      <w:r>
        <w:rPr>
          <w:rFonts w:hAnsi="ＭＳ 明朝" w:hint="eastAsia"/>
          <w:bCs/>
          <w:szCs w:val="21"/>
        </w:rPr>
        <w:t>に関する規則第</w:t>
      </w:r>
      <w:r>
        <w:rPr>
          <w:rFonts w:hAnsi="ＭＳ 明朝" w:hint="eastAsia"/>
          <w:bCs/>
          <w:szCs w:val="21"/>
        </w:rPr>
        <w:t>11</w:t>
      </w:r>
      <w:r>
        <w:rPr>
          <w:rFonts w:hAnsi="ＭＳ 明朝" w:hint="eastAsia"/>
          <w:bCs/>
          <w:szCs w:val="21"/>
        </w:rPr>
        <w:t>条</w:t>
      </w:r>
      <w:r w:rsidR="00F5749E">
        <w:rPr>
          <w:rFonts w:hAnsi="ＭＳ 明朝" w:hint="eastAsia"/>
          <w:bCs/>
          <w:szCs w:val="21"/>
        </w:rPr>
        <w:t>第1項</w:t>
      </w:r>
      <w:r>
        <w:rPr>
          <w:rFonts w:hAnsi="ＭＳ 明朝" w:hint="eastAsia"/>
          <w:bCs/>
          <w:szCs w:val="21"/>
        </w:rPr>
        <w:t>第</w:t>
      </w:r>
      <w:r>
        <w:rPr>
          <w:rFonts w:hAnsi="ＭＳ 明朝" w:hint="eastAsia"/>
          <w:bCs/>
          <w:szCs w:val="21"/>
        </w:rPr>
        <w:t>4</w:t>
      </w:r>
      <w:r>
        <w:rPr>
          <w:rFonts w:hAnsi="ＭＳ 明朝" w:hint="eastAsia"/>
          <w:bCs/>
          <w:szCs w:val="21"/>
        </w:rPr>
        <w:t>号</w:t>
      </w:r>
      <w:r w:rsidRPr="007233E2">
        <w:rPr>
          <w:rFonts w:hAnsi="ＭＳ 明朝" w:hint="eastAsia"/>
          <w:bCs/>
          <w:szCs w:val="21"/>
        </w:rPr>
        <w:t>）</w:t>
      </w:r>
      <w:r>
        <w:rPr>
          <w:rFonts w:hAnsi="ＭＳ 明朝" w:hint="eastAsia"/>
          <w:bCs/>
          <w:szCs w:val="21"/>
        </w:rPr>
        <w:t>」関係</w:t>
      </w:r>
    </w:p>
    <w:p w14:paraId="3BA17D2C" w14:textId="77777777" w:rsidR="00120AE1" w:rsidRPr="007233E2" w:rsidRDefault="00120AE1" w:rsidP="00120AE1">
      <w:pPr>
        <w:snapToGrid w:val="0"/>
        <w:rPr>
          <w:rFonts w:hAnsi="ＭＳ 明朝"/>
          <w:bCs/>
          <w:szCs w:val="21"/>
        </w:rPr>
      </w:pPr>
    </w:p>
    <w:p w14:paraId="3D4BE623" w14:textId="77777777" w:rsidR="00120AE1" w:rsidRPr="007233E2" w:rsidRDefault="00120AE1" w:rsidP="00120AE1">
      <w:pPr>
        <w:tabs>
          <w:tab w:val="num" w:pos="540"/>
        </w:tabs>
        <w:snapToGrid w:val="0"/>
        <w:ind w:left="285" w:hangingChars="150" w:hanging="285"/>
        <w:rPr>
          <w:rFonts w:hAnsi="ＭＳ 明朝"/>
          <w:bCs/>
          <w:szCs w:val="21"/>
          <w:u w:val="single"/>
        </w:rPr>
      </w:pPr>
    </w:p>
    <w:p w14:paraId="23C8AECC" w14:textId="77777777" w:rsidR="00120AE1" w:rsidRPr="007233E2" w:rsidRDefault="00633C21" w:rsidP="00120AE1">
      <w:pPr>
        <w:snapToGrid w:val="0"/>
        <w:rPr>
          <w:rFonts w:hAnsi="ＭＳ 明朝"/>
          <w:bCs/>
          <w:szCs w:val="21"/>
        </w:rPr>
      </w:pPr>
      <w:r>
        <w:rPr>
          <w:rFonts w:hAnsi="ＭＳ 明朝" w:hint="eastAsia"/>
          <w:bCs/>
          <w:szCs w:val="21"/>
        </w:rPr>
        <w:t>（</w:t>
      </w:r>
      <w:r w:rsidR="000006B7">
        <w:rPr>
          <w:rFonts w:hAnsi="ＭＳ 明朝" w:hint="eastAsia"/>
          <w:bCs/>
          <w:szCs w:val="21"/>
        </w:rPr>
        <w:t>5</w:t>
      </w:r>
      <w:r>
        <w:rPr>
          <w:rFonts w:hAnsi="ＭＳ 明朝" w:hint="eastAsia"/>
          <w:bCs/>
          <w:szCs w:val="21"/>
        </w:rPr>
        <w:t>）「株価等の動向</w:t>
      </w:r>
      <w:r w:rsidRPr="007233E2">
        <w:rPr>
          <w:rFonts w:hAnsi="ＭＳ 明朝" w:hint="eastAsia"/>
          <w:bCs/>
          <w:szCs w:val="21"/>
        </w:rPr>
        <w:t>（</w:t>
      </w:r>
      <w:r>
        <w:rPr>
          <w:rFonts w:hAnsi="ＭＳ 明朝" w:hint="eastAsia"/>
          <w:bCs/>
          <w:szCs w:val="21"/>
        </w:rPr>
        <w:t>取引参加者における上場適格性</w:t>
      </w:r>
      <w:r w:rsidR="00471CDE">
        <w:rPr>
          <w:rFonts w:hAnsi="ＭＳ 明朝" w:hint="eastAsia"/>
          <w:bCs/>
          <w:szCs w:val="21"/>
        </w:rPr>
        <w:t>調査体制等</w:t>
      </w:r>
      <w:r>
        <w:rPr>
          <w:rFonts w:hAnsi="ＭＳ 明朝" w:hint="eastAsia"/>
          <w:bCs/>
          <w:szCs w:val="21"/>
        </w:rPr>
        <w:t>に関する規則第</w:t>
      </w:r>
      <w:r>
        <w:rPr>
          <w:rFonts w:hAnsi="ＭＳ 明朝" w:hint="eastAsia"/>
          <w:bCs/>
          <w:szCs w:val="21"/>
        </w:rPr>
        <w:t>11</w:t>
      </w:r>
      <w:r>
        <w:rPr>
          <w:rFonts w:hAnsi="ＭＳ 明朝" w:hint="eastAsia"/>
          <w:bCs/>
          <w:szCs w:val="21"/>
        </w:rPr>
        <w:t>条</w:t>
      </w:r>
      <w:r w:rsidR="00F5749E">
        <w:rPr>
          <w:rFonts w:hAnsi="ＭＳ 明朝" w:hint="eastAsia"/>
          <w:bCs/>
          <w:szCs w:val="21"/>
        </w:rPr>
        <w:t>第1項</w:t>
      </w:r>
      <w:r>
        <w:rPr>
          <w:rFonts w:hAnsi="ＭＳ 明朝" w:hint="eastAsia"/>
          <w:bCs/>
          <w:szCs w:val="21"/>
        </w:rPr>
        <w:t>第</w:t>
      </w:r>
      <w:r>
        <w:rPr>
          <w:rFonts w:hAnsi="ＭＳ 明朝" w:hint="eastAsia"/>
          <w:bCs/>
          <w:szCs w:val="21"/>
        </w:rPr>
        <w:t>5</w:t>
      </w:r>
      <w:r>
        <w:rPr>
          <w:rFonts w:hAnsi="ＭＳ 明朝" w:hint="eastAsia"/>
          <w:bCs/>
          <w:szCs w:val="21"/>
        </w:rPr>
        <w:t>号</w:t>
      </w:r>
      <w:r w:rsidRPr="007233E2">
        <w:rPr>
          <w:rFonts w:hAnsi="ＭＳ 明朝" w:hint="eastAsia"/>
          <w:bCs/>
          <w:szCs w:val="21"/>
        </w:rPr>
        <w:t>）</w:t>
      </w:r>
      <w:r>
        <w:rPr>
          <w:rFonts w:hAnsi="ＭＳ 明朝" w:hint="eastAsia"/>
          <w:bCs/>
          <w:szCs w:val="21"/>
        </w:rPr>
        <w:t>」関係</w:t>
      </w:r>
    </w:p>
    <w:p w14:paraId="64E69908" w14:textId="77777777" w:rsidR="00120AE1" w:rsidRPr="00D76177" w:rsidRDefault="00120AE1" w:rsidP="00120AE1">
      <w:pPr>
        <w:snapToGrid w:val="0"/>
        <w:rPr>
          <w:rFonts w:hAnsi="ＭＳ 明朝"/>
          <w:bCs/>
          <w:szCs w:val="21"/>
        </w:rPr>
      </w:pPr>
    </w:p>
    <w:p w14:paraId="7D89A856" w14:textId="77777777" w:rsidR="00120AE1" w:rsidRPr="007233E2" w:rsidRDefault="00120AE1" w:rsidP="00120AE1">
      <w:pPr>
        <w:tabs>
          <w:tab w:val="num" w:pos="540"/>
        </w:tabs>
        <w:snapToGrid w:val="0"/>
        <w:ind w:left="285" w:hangingChars="150" w:hanging="285"/>
        <w:rPr>
          <w:rFonts w:hAnsi="ＭＳ 明朝"/>
          <w:bCs/>
          <w:szCs w:val="21"/>
          <w:u w:val="single"/>
        </w:rPr>
      </w:pPr>
    </w:p>
    <w:p w14:paraId="250BE2AE" w14:textId="77777777" w:rsidR="00120AE1" w:rsidRPr="007233E2" w:rsidRDefault="00633C21" w:rsidP="00120AE1">
      <w:pPr>
        <w:snapToGrid w:val="0"/>
        <w:ind w:left="380" w:hangingChars="200" w:hanging="380"/>
        <w:rPr>
          <w:rFonts w:hAnsi="ＭＳ 明朝"/>
          <w:bCs/>
          <w:szCs w:val="21"/>
        </w:rPr>
      </w:pPr>
      <w:r>
        <w:rPr>
          <w:rFonts w:hAnsi="ＭＳ 明朝" w:hint="eastAsia"/>
          <w:bCs/>
          <w:szCs w:val="21"/>
        </w:rPr>
        <w:t>（</w:t>
      </w:r>
      <w:r w:rsidR="000006B7">
        <w:rPr>
          <w:rFonts w:hAnsi="ＭＳ 明朝" w:hint="eastAsia"/>
          <w:bCs/>
          <w:szCs w:val="21"/>
        </w:rPr>
        <w:t>6</w:t>
      </w:r>
      <w:r>
        <w:rPr>
          <w:rFonts w:hAnsi="ＭＳ 明朝" w:hint="eastAsia"/>
          <w:bCs/>
          <w:szCs w:val="21"/>
        </w:rPr>
        <w:t>）「企業内容等の適切な開示</w:t>
      </w:r>
      <w:r w:rsidRPr="007233E2">
        <w:rPr>
          <w:rFonts w:hAnsi="ＭＳ 明朝" w:hint="eastAsia"/>
          <w:bCs/>
          <w:szCs w:val="21"/>
        </w:rPr>
        <w:t>（</w:t>
      </w:r>
      <w:r>
        <w:rPr>
          <w:rFonts w:hAnsi="ＭＳ 明朝" w:hint="eastAsia"/>
          <w:bCs/>
          <w:szCs w:val="21"/>
        </w:rPr>
        <w:t>取引参加者における上場適格性</w:t>
      </w:r>
      <w:r w:rsidR="00471CDE">
        <w:rPr>
          <w:rFonts w:hAnsi="ＭＳ 明朝" w:hint="eastAsia"/>
          <w:bCs/>
          <w:szCs w:val="21"/>
        </w:rPr>
        <w:t>調査体制等</w:t>
      </w:r>
      <w:r>
        <w:rPr>
          <w:rFonts w:hAnsi="ＭＳ 明朝" w:hint="eastAsia"/>
          <w:bCs/>
          <w:szCs w:val="21"/>
        </w:rPr>
        <w:t>に関する規則第</w:t>
      </w:r>
      <w:r>
        <w:rPr>
          <w:rFonts w:hAnsi="ＭＳ 明朝" w:hint="eastAsia"/>
          <w:bCs/>
          <w:szCs w:val="21"/>
        </w:rPr>
        <w:t>11</w:t>
      </w:r>
      <w:r>
        <w:rPr>
          <w:rFonts w:hAnsi="ＭＳ 明朝" w:hint="eastAsia"/>
          <w:bCs/>
          <w:szCs w:val="21"/>
        </w:rPr>
        <w:t>条</w:t>
      </w:r>
      <w:r w:rsidR="00F5749E">
        <w:rPr>
          <w:rFonts w:hAnsi="ＭＳ 明朝" w:hint="eastAsia"/>
          <w:bCs/>
          <w:szCs w:val="21"/>
        </w:rPr>
        <w:t>第1項</w:t>
      </w:r>
      <w:r>
        <w:rPr>
          <w:rFonts w:hAnsi="ＭＳ 明朝" w:hint="eastAsia"/>
          <w:bCs/>
          <w:szCs w:val="21"/>
        </w:rPr>
        <w:t>第</w:t>
      </w:r>
      <w:r>
        <w:rPr>
          <w:rFonts w:hAnsi="ＭＳ 明朝" w:hint="eastAsia"/>
          <w:bCs/>
          <w:szCs w:val="21"/>
        </w:rPr>
        <w:t>6</w:t>
      </w:r>
      <w:r>
        <w:rPr>
          <w:rFonts w:hAnsi="ＭＳ 明朝" w:hint="eastAsia"/>
          <w:bCs/>
          <w:szCs w:val="21"/>
        </w:rPr>
        <w:t>号</w:t>
      </w:r>
      <w:r w:rsidRPr="007233E2">
        <w:rPr>
          <w:rFonts w:hAnsi="ＭＳ 明朝" w:hint="eastAsia"/>
          <w:bCs/>
          <w:szCs w:val="21"/>
        </w:rPr>
        <w:t>）</w:t>
      </w:r>
      <w:r>
        <w:rPr>
          <w:rFonts w:hAnsi="ＭＳ 明朝" w:hint="eastAsia"/>
          <w:bCs/>
          <w:szCs w:val="21"/>
        </w:rPr>
        <w:t>」関係</w:t>
      </w:r>
    </w:p>
    <w:p w14:paraId="5403F55E" w14:textId="77777777" w:rsidR="00120AE1" w:rsidRPr="007233E2" w:rsidRDefault="00120AE1" w:rsidP="00120AE1">
      <w:pPr>
        <w:snapToGrid w:val="0"/>
        <w:rPr>
          <w:rFonts w:hAnsi="ＭＳ 明朝"/>
          <w:bCs/>
          <w:szCs w:val="21"/>
        </w:rPr>
      </w:pPr>
    </w:p>
    <w:p w14:paraId="36E8EDEB" w14:textId="77777777" w:rsidR="00120AE1" w:rsidRPr="007233E2" w:rsidRDefault="00120AE1" w:rsidP="00120AE1">
      <w:pPr>
        <w:tabs>
          <w:tab w:val="num" w:pos="540"/>
        </w:tabs>
        <w:snapToGrid w:val="0"/>
        <w:ind w:left="285" w:hangingChars="150" w:hanging="285"/>
        <w:rPr>
          <w:rFonts w:hAnsi="ＭＳ 明朝"/>
          <w:bCs/>
          <w:szCs w:val="21"/>
          <w:u w:val="single"/>
        </w:rPr>
      </w:pPr>
    </w:p>
    <w:p w14:paraId="20FC10E3" w14:textId="77777777" w:rsidR="00120AE1" w:rsidRPr="007233E2" w:rsidRDefault="00633C21" w:rsidP="00120AE1">
      <w:pPr>
        <w:snapToGrid w:val="0"/>
        <w:ind w:left="380" w:hangingChars="200" w:hanging="380"/>
        <w:rPr>
          <w:rFonts w:hAnsi="ＭＳ 明朝"/>
          <w:bCs/>
          <w:szCs w:val="21"/>
        </w:rPr>
      </w:pPr>
      <w:r>
        <w:rPr>
          <w:rFonts w:hAnsi="ＭＳ 明朝" w:hint="eastAsia"/>
          <w:bCs/>
          <w:szCs w:val="21"/>
        </w:rPr>
        <w:t>（</w:t>
      </w:r>
      <w:r w:rsidR="000006B7">
        <w:rPr>
          <w:rFonts w:hAnsi="ＭＳ 明朝" w:hint="eastAsia"/>
          <w:bCs/>
          <w:szCs w:val="21"/>
        </w:rPr>
        <w:t>7</w:t>
      </w:r>
      <w:r>
        <w:rPr>
          <w:rFonts w:hAnsi="ＭＳ 明朝" w:hint="eastAsia"/>
          <w:bCs/>
          <w:szCs w:val="21"/>
        </w:rPr>
        <w:t>）「その他審査取引参加者が必要と認める事項</w:t>
      </w:r>
      <w:r w:rsidRPr="007233E2">
        <w:rPr>
          <w:rFonts w:hAnsi="ＭＳ 明朝" w:hint="eastAsia"/>
          <w:bCs/>
          <w:szCs w:val="21"/>
        </w:rPr>
        <w:t>（</w:t>
      </w:r>
      <w:r>
        <w:rPr>
          <w:rFonts w:hAnsi="ＭＳ 明朝" w:hint="eastAsia"/>
          <w:bCs/>
          <w:szCs w:val="21"/>
        </w:rPr>
        <w:t>取引参加者における上場適格性</w:t>
      </w:r>
      <w:r w:rsidR="00471CDE">
        <w:rPr>
          <w:rFonts w:hAnsi="ＭＳ 明朝" w:hint="eastAsia"/>
          <w:bCs/>
          <w:szCs w:val="21"/>
        </w:rPr>
        <w:t>調査体制等</w:t>
      </w:r>
      <w:r>
        <w:rPr>
          <w:rFonts w:hAnsi="ＭＳ 明朝" w:hint="eastAsia"/>
          <w:bCs/>
          <w:szCs w:val="21"/>
        </w:rPr>
        <w:t>に関する規則第</w:t>
      </w:r>
      <w:r>
        <w:rPr>
          <w:rFonts w:hAnsi="ＭＳ 明朝" w:hint="eastAsia"/>
          <w:bCs/>
          <w:szCs w:val="21"/>
        </w:rPr>
        <w:t>11</w:t>
      </w:r>
      <w:r>
        <w:rPr>
          <w:rFonts w:hAnsi="ＭＳ 明朝" w:hint="eastAsia"/>
          <w:bCs/>
          <w:szCs w:val="21"/>
        </w:rPr>
        <w:t>条</w:t>
      </w:r>
      <w:r w:rsidR="00F5749E">
        <w:rPr>
          <w:rFonts w:hAnsi="ＭＳ 明朝" w:hint="eastAsia"/>
          <w:bCs/>
          <w:szCs w:val="21"/>
        </w:rPr>
        <w:t>第1項</w:t>
      </w:r>
      <w:r>
        <w:rPr>
          <w:rFonts w:hAnsi="ＭＳ 明朝" w:hint="eastAsia"/>
          <w:bCs/>
          <w:szCs w:val="21"/>
        </w:rPr>
        <w:t>第</w:t>
      </w:r>
      <w:r>
        <w:rPr>
          <w:rFonts w:hAnsi="ＭＳ 明朝" w:hint="eastAsia"/>
          <w:bCs/>
          <w:szCs w:val="21"/>
        </w:rPr>
        <w:t>7</w:t>
      </w:r>
      <w:r>
        <w:rPr>
          <w:rFonts w:hAnsi="ＭＳ 明朝" w:hint="eastAsia"/>
          <w:bCs/>
          <w:szCs w:val="21"/>
        </w:rPr>
        <w:t>号</w:t>
      </w:r>
      <w:r w:rsidRPr="007233E2">
        <w:rPr>
          <w:rFonts w:hAnsi="ＭＳ 明朝" w:hint="eastAsia"/>
          <w:bCs/>
          <w:szCs w:val="21"/>
        </w:rPr>
        <w:t>）</w:t>
      </w:r>
      <w:r>
        <w:rPr>
          <w:rFonts w:hAnsi="ＭＳ 明朝" w:hint="eastAsia"/>
          <w:bCs/>
          <w:szCs w:val="21"/>
        </w:rPr>
        <w:t>」関係</w:t>
      </w:r>
    </w:p>
    <w:p w14:paraId="01209701" w14:textId="77777777" w:rsidR="00120AE1" w:rsidRPr="009C1181" w:rsidRDefault="00120AE1" w:rsidP="00120AE1">
      <w:pPr>
        <w:snapToGrid w:val="0"/>
        <w:rPr>
          <w:rFonts w:hAnsi="ＭＳ 明朝"/>
          <w:bCs/>
          <w:szCs w:val="21"/>
          <w:bdr w:val="single" w:sz="4" w:space="0" w:color="auto"/>
        </w:rPr>
      </w:pPr>
    </w:p>
    <w:p w14:paraId="5A4DC03A" w14:textId="77777777" w:rsidR="00120AE1" w:rsidRPr="006063FD" w:rsidRDefault="00120AE1" w:rsidP="00120AE1">
      <w:pPr>
        <w:snapToGrid w:val="0"/>
        <w:ind w:left="285" w:hangingChars="150" w:hanging="285"/>
        <w:rPr>
          <w:rFonts w:hAnsi="ＭＳ 明朝"/>
          <w:bCs/>
          <w:szCs w:val="21"/>
        </w:rPr>
      </w:pPr>
    </w:p>
    <w:p w14:paraId="73D45A1E" w14:textId="77777777" w:rsidR="00120AE1" w:rsidRPr="007233E2" w:rsidRDefault="00633C21" w:rsidP="00120AE1">
      <w:pPr>
        <w:snapToGrid w:val="0"/>
        <w:ind w:left="285" w:hangingChars="150" w:hanging="285"/>
        <w:jc w:val="right"/>
        <w:rPr>
          <w:rFonts w:hAnsi="ＭＳ 明朝"/>
          <w:bCs/>
          <w:szCs w:val="21"/>
        </w:rPr>
      </w:pPr>
      <w:r w:rsidRPr="007233E2">
        <w:rPr>
          <w:rFonts w:hAnsi="ＭＳ 明朝" w:hint="eastAsia"/>
          <w:bCs/>
          <w:szCs w:val="21"/>
        </w:rPr>
        <w:t>以　上</w:t>
      </w:r>
    </w:p>
    <w:p w14:paraId="34922F87" w14:textId="77777777" w:rsidR="00120AE1" w:rsidRPr="007233E2" w:rsidRDefault="00633C21" w:rsidP="00120AE1">
      <w:pPr>
        <w:snapToGrid w:val="0"/>
        <w:ind w:left="255" w:hangingChars="150" w:hanging="255"/>
        <w:rPr>
          <w:rFonts w:hAnsi="ＭＳ 明朝"/>
          <w:bCs/>
          <w:sz w:val="18"/>
          <w:szCs w:val="18"/>
        </w:rPr>
      </w:pPr>
      <w:r>
        <w:rPr>
          <w:rFonts w:hAnsi="ＭＳ 明朝"/>
          <w:bCs/>
          <w:sz w:val="18"/>
          <w:szCs w:val="18"/>
          <w:u w:val="single"/>
        </w:rPr>
        <w:br w:type="page"/>
      </w:r>
      <w:r w:rsidRPr="007233E2">
        <w:rPr>
          <w:rFonts w:hAnsi="ＭＳ 明朝" w:hint="eastAsia"/>
          <w:bCs/>
          <w:sz w:val="18"/>
          <w:szCs w:val="18"/>
        </w:rPr>
        <w:lastRenderedPageBreak/>
        <w:t>（記載上の注意）</w:t>
      </w:r>
    </w:p>
    <w:p w14:paraId="673626FB" w14:textId="77777777" w:rsidR="00120AE1" w:rsidRPr="005D137A" w:rsidRDefault="000006B7" w:rsidP="00120AE1">
      <w:pPr>
        <w:snapToGrid w:val="0"/>
        <w:ind w:left="170" w:hangingChars="100" w:hanging="170"/>
        <w:rPr>
          <w:rFonts w:hAnsi="ＭＳ 明朝"/>
          <w:bCs/>
          <w:sz w:val="18"/>
          <w:szCs w:val="18"/>
          <w:u w:val="single"/>
        </w:rPr>
      </w:pPr>
      <w:r>
        <w:rPr>
          <w:rFonts w:hAnsi="ＭＳ 明朝" w:hint="eastAsia"/>
          <w:sz w:val="18"/>
          <w:szCs w:val="18"/>
        </w:rPr>
        <w:t>1</w:t>
      </w:r>
      <w:r w:rsidR="00633C21">
        <w:rPr>
          <w:rFonts w:hAnsi="ＭＳ 明朝" w:hint="eastAsia"/>
          <w:sz w:val="18"/>
          <w:szCs w:val="18"/>
        </w:rPr>
        <w:t>．以下に</w:t>
      </w:r>
      <w:r w:rsidR="00633C21" w:rsidRPr="007233E2">
        <w:rPr>
          <w:rFonts w:hAnsi="ＭＳ 明朝" w:hint="eastAsia"/>
          <w:sz w:val="18"/>
          <w:szCs w:val="18"/>
        </w:rPr>
        <w:t>示</w:t>
      </w:r>
      <w:r w:rsidR="00633C21">
        <w:rPr>
          <w:rFonts w:hAnsi="ＭＳ 明朝" w:hint="eastAsia"/>
          <w:sz w:val="18"/>
          <w:szCs w:val="18"/>
        </w:rPr>
        <w:t>す</w:t>
      </w:r>
      <w:r w:rsidR="00633C21" w:rsidRPr="007233E2">
        <w:rPr>
          <w:rFonts w:hAnsi="ＭＳ 明朝" w:hint="eastAsia"/>
          <w:sz w:val="18"/>
          <w:szCs w:val="18"/>
        </w:rPr>
        <w:t>項目</w:t>
      </w:r>
      <w:r w:rsidR="00633C21">
        <w:rPr>
          <w:rFonts w:hAnsi="ＭＳ 明朝" w:hint="eastAsia"/>
          <w:sz w:val="18"/>
          <w:szCs w:val="18"/>
        </w:rPr>
        <w:t>について</w:t>
      </w:r>
      <w:r w:rsidR="00633C21" w:rsidRPr="007233E2">
        <w:rPr>
          <w:rFonts w:hAnsi="ＭＳ 明朝" w:hint="eastAsia"/>
          <w:sz w:val="18"/>
          <w:szCs w:val="18"/>
        </w:rPr>
        <w:t>、</w:t>
      </w:r>
      <w:r w:rsidR="00633C21">
        <w:rPr>
          <w:rFonts w:hAnsi="ＭＳ 明朝" w:hint="eastAsia"/>
          <w:sz w:val="18"/>
          <w:szCs w:val="18"/>
        </w:rPr>
        <w:t>①評価の前提となる事実関係の調査方法</w:t>
      </w:r>
      <w:r w:rsidR="00633C21">
        <w:rPr>
          <w:rFonts w:hAnsi="ＭＳ 明朝" w:hint="eastAsia"/>
          <w:sz w:val="18"/>
          <w:szCs w:val="18"/>
        </w:rPr>
        <w:t>、②その調査結果、及び③調査結果についての判断及びその理由の概要を記載したうえで、各審査項目の評価を踏まえ全体として増資が合理的であると判断した理由を具体的に記載してください。</w:t>
      </w:r>
    </w:p>
    <w:p w14:paraId="23825C54" w14:textId="77777777" w:rsidR="00120AE1" w:rsidRPr="00564261" w:rsidRDefault="00120AE1" w:rsidP="00120AE1">
      <w:pPr>
        <w:snapToGrid w:val="0"/>
        <w:rPr>
          <w:rFonts w:hAnsi="ＭＳ 明朝"/>
          <w:bCs/>
          <w:sz w:val="18"/>
          <w:szCs w:val="18"/>
          <w:u w:val="single"/>
        </w:rPr>
      </w:pPr>
    </w:p>
    <w:p w14:paraId="5B1CC0A1" w14:textId="77777777" w:rsidR="00120AE1" w:rsidRPr="001A1879" w:rsidRDefault="00633C21" w:rsidP="00120AE1">
      <w:pPr>
        <w:snapToGrid w:val="0"/>
        <w:ind w:firstLineChars="100" w:firstLine="170"/>
        <w:rPr>
          <w:rFonts w:hAnsi="ＭＳ 明朝"/>
          <w:bCs/>
          <w:sz w:val="18"/>
          <w:szCs w:val="18"/>
        </w:rPr>
      </w:pPr>
      <w:r>
        <w:rPr>
          <w:rFonts w:hAnsi="ＭＳ 明朝" w:hint="eastAsia"/>
          <w:bCs/>
          <w:sz w:val="18"/>
          <w:szCs w:val="18"/>
        </w:rPr>
        <w:t>（</w:t>
      </w:r>
      <w:r w:rsidR="000006B7">
        <w:rPr>
          <w:rFonts w:hAnsi="ＭＳ 明朝" w:hint="eastAsia"/>
          <w:bCs/>
          <w:sz w:val="18"/>
          <w:szCs w:val="18"/>
        </w:rPr>
        <w:t>1</w:t>
      </w:r>
      <w:r>
        <w:rPr>
          <w:rFonts w:hAnsi="ＭＳ 明朝" w:hint="eastAsia"/>
          <w:bCs/>
          <w:sz w:val="18"/>
          <w:szCs w:val="18"/>
        </w:rPr>
        <w:t>）</w:t>
      </w:r>
      <w:r w:rsidRPr="009C1181">
        <w:rPr>
          <w:rFonts w:hAnsi="ＭＳ 明朝" w:hint="eastAsia"/>
          <w:bCs/>
          <w:sz w:val="18"/>
          <w:szCs w:val="18"/>
        </w:rPr>
        <w:t>「</w:t>
      </w:r>
      <w:r w:rsidRPr="001A1879">
        <w:rPr>
          <w:rFonts w:hAnsi="ＭＳ 明朝" w:hint="eastAsia"/>
          <w:bCs/>
          <w:sz w:val="18"/>
          <w:szCs w:val="18"/>
        </w:rPr>
        <w:t>適格性（取引参加者における上場適格性</w:t>
      </w:r>
      <w:r w:rsidR="00471CDE">
        <w:rPr>
          <w:rFonts w:hAnsi="ＭＳ 明朝" w:hint="eastAsia"/>
          <w:bCs/>
          <w:sz w:val="18"/>
          <w:szCs w:val="18"/>
        </w:rPr>
        <w:t>調査体制等</w:t>
      </w:r>
      <w:r w:rsidRPr="001A1879">
        <w:rPr>
          <w:rFonts w:hAnsi="ＭＳ 明朝" w:hint="eastAsia"/>
          <w:bCs/>
          <w:sz w:val="18"/>
          <w:szCs w:val="18"/>
        </w:rPr>
        <w:t>に関する規則第</w:t>
      </w:r>
      <w:r w:rsidRPr="001A1879">
        <w:rPr>
          <w:rFonts w:hAnsi="ＭＳ 明朝" w:hint="eastAsia"/>
          <w:bCs/>
          <w:sz w:val="18"/>
          <w:szCs w:val="18"/>
        </w:rPr>
        <w:t>11</w:t>
      </w:r>
      <w:r w:rsidRPr="001A1879">
        <w:rPr>
          <w:rFonts w:hAnsi="ＭＳ 明朝" w:hint="eastAsia"/>
          <w:bCs/>
          <w:sz w:val="18"/>
          <w:szCs w:val="18"/>
        </w:rPr>
        <w:t>条</w:t>
      </w:r>
      <w:r w:rsidR="000A32AC">
        <w:rPr>
          <w:rFonts w:hAnsi="ＭＳ 明朝" w:hint="eastAsia"/>
          <w:bCs/>
          <w:sz w:val="18"/>
          <w:szCs w:val="18"/>
        </w:rPr>
        <w:t>第1項</w:t>
      </w:r>
      <w:r w:rsidRPr="001A1879">
        <w:rPr>
          <w:rFonts w:hAnsi="ＭＳ 明朝" w:hint="eastAsia"/>
          <w:bCs/>
          <w:sz w:val="18"/>
          <w:szCs w:val="18"/>
        </w:rPr>
        <w:t>第</w:t>
      </w:r>
      <w:r w:rsidRPr="001A1879">
        <w:rPr>
          <w:rFonts w:hAnsi="ＭＳ 明朝" w:hint="eastAsia"/>
          <w:bCs/>
          <w:sz w:val="18"/>
          <w:szCs w:val="18"/>
        </w:rPr>
        <w:t>1</w:t>
      </w:r>
      <w:r w:rsidRPr="001A1879">
        <w:rPr>
          <w:rFonts w:hAnsi="ＭＳ 明朝" w:hint="eastAsia"/>
          <w:bCs/>
          <w:sz w:val="18"/>
          <w:szCs w:val="18"/>
        </w:rPr>
        <w:t>号）」関係</w:t>
      </w:r>
    </w:p>
    <w:p w14:paraId="7916D094" w14:textId="77777777" w:rsidR="00120AE1" w:rsidRPr="00564261" w:rsidRDefault="00633C21" w:rsidP="00BA0716">
      <w:pPr>
        <w:snapToGrid w:val="0"/>
        <w:ind w:firstLineChars="300" w:firstLine="557"/>
        <w:rPr>
          <w:rFonts w:cs="ＭＳ 明朝"/>
          <w:color w:val="000000"/>
          <w:spacing w:val="8"/>
          <w:kern w:val="0"/>
          <w:sz w:val="18"/>
          <w:szCs w:val="18"/>
        </w:rPr>
      </w:pPr>
      <w:r w:rsidRPr="00564261">
        <w:rPr>
          <w:rFonts w:cs="ＭＳ 明朝" w:hint="eastAsia"/>
          <w:color w:val="000000"/>
          <w:spacing w:val="8"/>
          <w:kern w:val="0"/>
          <w:sz w:val="18"/>
          <w:szCs w:val="18"/>
        </w:rPr>
        <w:t>・　反社会的勢力への該当性及び反社会的勢力との関係の有無</w:t>
      </w:r>
    </w:p>
    <w:p w14:paraId="7B4CB3C6" w14:textId="77777777" w:rsidR="00120AE1" w:rsidRPr="001A1879" w:rsidRDefault="00633C21" w:rsidP="00120AE1">
      <w:pPr>
        <w:snapToGrid w:val="0"/>
        <w:ind w:firstLineChars="100" w:firstLine="170"/>
        <w:rPr>
          <w:rFonts w:hAnsi="ＭＳ 明朝"/>
          <w:sz w:val="18"/>
          <w:szCs w:val="18"/>
        </w:rPr>
      </w:pPr>
      <w:r w:rsidRPr="001A1879">
        <w:rPr>
          <w:rFonts w:hAnsi="ＭＳ 明朝" w:hint="eastAsia"/>
          <w:bCs/>
          <w:sz w:val="18"/>
          <w:szCs w:val="18"/>
        </w:rPr>
        <w:t>（</w:t>
      </w:r>
      <w:r w:rsidR="000006B7">
        <w:rPr>
          <w:rFonts w:hAnsi="ＭＳ 明朝" w:hint="eastAsia"/>
          <w:bCs/>
          <w:sz w:val="18"/>
          <w:szCs w:val="18"/>
        </w:rPr>
        <w:t>2</w:t>
      </w:r>
      <w:r w:rsidRPr="001A1879">
        <w:rPr>
          <w:rFonts w:hAnsi="ＭＳ 明朝" w:hint="eastAsia"/>
          <w:bCs/>
          <w:sz w:val="18"/>
          <w:szCs w:val="18"/>
        </w:rPr>
        <w:t>）「財政状態及び経営成績（取引参加者における上場適格性</w:t>
      </w:r>
      <w:r w:rsidR="00471CDE">
        <w:rPr>
          <w:rFonts w:hAnsi="ＭＳ 明朝" w:hint="eastAsia"/>
          <w:bCs/>
          <w:sz w:val="18"/>
          <w:szCs w:val="18"/>
        </w:rPr>
        <w:t>調査体制等</w:t>
      </w:r>
      <w:r w:rsidRPr="001A1879">
        <w:rPr>
          <w:rFonts w:hAnsi="ＭＳ 明朝" w:hint="eastAsia"/>
          <w:bCs/>
          <w:sz w:val="18"/>
          <w:szCs w:val="18"/>
        </w:rPr>
        <w:t>に関する規則第</w:t>
      </w:r>
      <w:r w:rsidRPr="001A1879">
        <w:rPr>
          <w:rFonts w:hAnsi="ＭＳ 明朝" w:hint="eastAsia"/>
          <w:bCs/>
          <w:sz w:val="18"/>
          <w:szCs w:val="18"/>
        </w:rPr>
        <w:t>11</w:t>
      </w:r>
      <w:r w:rsidRPr="001A1879">
        <w:rPr>
          <w:rFonts w:hAnsi="ＭＳ 明朝" w:hint="eastAsia"/>
          <w:bCs/>
          <w:sz w:val="18"/>
          <w:szCs w:val="18"/>
        </w:rPr>
        <w:t>条</w:t>
      </w:r>
      <w:r w:rsidR="000A32AC">
        <w:rPr>
          <w:rFonts w:hAnsi="ＭＳ 明朝" w:hint="eastAsia"/>
          <w:bCs/>
          <w:sz w:val="18"/>
          <w:szCs w:val="18"/>
        </w:rPr>
        <w:t>第1項</w:t>
      </w:r>
      <w:r w:rsidRPr="001A1879">
        <w:rPr>
          <w:rFonts w:hAnsi="ＭＳ 明朝" w:hint="eastAsia"/>
          <w:bCs/>
          <w:sz w:val="18"/>
          <w:szCs w:val="18"/>
        </w:rPr>
        <w:t>第</w:t>
      </w:r>
      <w:r w:rsidRPr="001A1879">
        <w:rPr>
          <w:rFonts w:hAnsi="ＭＳ 明朝" w:hint="eastAsia"/>
          <w:bCs/>
          <w:sz w:val="18"/>
          <w:szCs w:val="18"/>
        </w:rPr>
        <w:t>2</w:t>
      </w:r>
      <w:r w:rsidRPr="001A1879">
        <w:rPr>
          <w:rFonts w:hAnsi="ＭＳ 明朝" w:hint="eastAsia"/>
          <w:bCs/>
          <w:sz w:val="18"/>
          <w:szCs w:val="18"/>
        </w:rPr>
        <w:t>号）」関係</w:t>
      </w:r>
    </w:p>
    <w:p w14:paraId="4899B66E" w14:textId="77777777" w:rsidR="00120AE1" w:rsidRPr="001A1879" w:rsidRDefault="00633C21" w:rsidP="00BA0716">
      <w:pPr>
        <w:snapToGrid w:val="0"/>
        <w:ind w:firstLineChars="300" w:firstLine="557"/>
        <w:rPr>
          <w:rFonts w:hAnsi="ＭＳ 明朝"/>
          <w:sz w:val="18"/>
          <w:szCs w:val="18"/>
        </w:rPr>
      </w:pPr>
      <w:r>
        <w:rPr>
          <w:rFonts w:cs="ＭＳ 明朝" w:hint="eastAsia"/>
          <w:color w:val="000000"/>
          <w:spacing w:val="8"/>
          <w:kern w:val="0"/>
          <w:sz w:val="18"/>
          <w:szCs w:val="18"/>
        </w:rPr>
        <w:t xml:space="preserve">・　</w:t>
      </w:r>
      <w:r w:rsidRPr="001A1879">
        <w:rPr>
          <w:rFonts w:cs="ＭＳ 明朝" w:hint="eastAsia"/>
          <w:color w:val="000000"/>
          <w:spacing w:val="8"/>
          <w:kern w:val="0"/>
          <w:sz w:val="18"/>
          <w:szCs w:val="18"/>
        </w:rPr>
        <w:t>財政状態の健全性及び資金繰り状況</w:t>
      </w:r>
    </w:p>
    <w:p w14:paraId="4BF86B68" w14:textId="77777777" w:rsidR="00120AE1" w:rsidRPr="001A1879" w:rsidRDefault="00633C21" w:rsidP="00120AE1">
      <w:pPr>
        <w:snapToGrid w:val="0"/>
        <w:ind w:firstLineChars="300" w:firstLine="557"/>
        <w:rPr>
          <w:rFonts w:hAnsi="ＭＳ 明朝"/>
          <w:sz w:val="18"/>
          <w:szCs w:val="18"/>
        </w:rPr>
      </w:pPr>
      <w:r>
        <w:rPr>
          <w:rFonts w:cs="ＭＳ 明朝" w:hint="eastAsia"/>
          <w:color w:val="000000"/>
          <w:spacing w:val="8"/>
          <w:kern w:val="0"/>
          <w:sz w:val="18"/>
          <w:szCs w:val="18"/>
        </w:rPr>
        <w:t xml:space="preserve">・　</w:t>
      </w:r>
      <w:r w:rsidRPr="001A1879">
        <w:rPr>
          <w:rFonts w:cs="ＭＳ 明朝" w:hint="eastAsia"/>
          <w:color w:val="000000"/>
          <w:spacing w:val="8"/>
          <w:kern w:val="0"/>
          <w:sz w:val="18"/>
          <w:szCs w:val="18"/>
        </w:rPr>
        <w:t>財政状態及び経営成績の変動</w:t>
      </w:r>
      <w:r w:rsidRPr="001A1879">
        <w:rPr>
          <w:rFonts w:cs="ＭＳ 明朝" w:hint="eastAsia"/>
          <w:color w:val="000000"/>
          <w:spacing w:val="8"/>
          <w:kern w:val="0"/>
          <w:sz w:val="18"/>
          <w:szCs w:val="18"/>
        </w:rPr>
        <w:t>理由分析</w:t>
      </w:r>
    </w:p>
    <w:p w14:paraId="143D5FA2" w14:textId="77777777" w:rsidR="00120AE1" w:rsidRPr="00564261" w:rsidRDefault="00633C21" w:rsidP="00BA0716">
      <w:pPr>
        <w:snapToGrid w:val="0"/>
        <w:ind w:firstLineChars="300" w:firstLine="557"/>
        <w:rPr>
          <w:rFonts w:cs="ＭＳ 明朝"/>
          <w:color w:val="000000"/>
          <w:spacing w:val="8"/>
          <w:kern w:val="0"/>
          <w:sz w:val="18"/>
          <w:szCs w:val="18"/>
        </w:rPr>
      </w:pPr>
      <w:r w:rsidRPr="00564261">
        <w:rPr>
          <w:rFonts w:cs="ＭＳ 明朝" w:hint="eastAsia"/>
          <w:color w:val="000000"/>
          <w:spacing w:val="8"/>
          <w:kern w:val="0"/>
          <w:sz w:val="18"/>
          <w:szCs w:val="18"/>
        </w:rPr>
        <w:t>・　公表された利益計画の達成状況</w:t>
      </w:r>
    </w:p>
    <w:p w14:paraId="118A7E14" w14:textId="77777777" w:rsidR="00120AE1" w:rsidRPr="00FD3DEE" w:rsidRDefault="00633C21" w:rsidP="00120AE1">
      <w:pPr>
        <w:snapToGrid w:val="0"/>
        <w:ind w:firstLineChars="100" w:firstLine="170"/>
        <w:rPr>
          <w:rFonts w:hAnsi="ＭＳ 明朝"/>
          <w:bCs/>
          <w:sz w:val="18"/>
          <w:szCs w:val="18"/>
        </w:rPr>
      </w:pPr>
      <w:r>
        <w:rPr>
          <w:rFonts w:hAnsi="ＭＳ 明朝" w:hint="eastAsia"/>
          <w:bCs/>
          <w:sz w:val="18"/>
          <w:szCs w:val="18"/>
        </w:rPr>
        <w:t>（</w:t>
      </w:r>
      <w:r w:rsidR="000006B7">
        <w:rPr>
          <w:rFonts w:hAnsi="ＭＳ 明朝" w:hint="eastAsia"/>
          <w:bCs/>
          <w:sz w:val="18"/>
          <w:szCs w:val="18"/>
        </w:rPr>
        <w:t>3</w:t>
      </w:r>
      <w:r>
        <w:rPr>
          <w:rFonts w:hAnsi="ＭＳ 明朝" w:hint="eastAsia"/>
          <w:bCs/>
          <w:sz w:val="18"/>
          <w:szCs w:val="18"/>
        </w:rPr>
        <w:t>）</w:t>
      </w:r>
      <w:r w:rsidRPr="009C1181">
        <w:rPr>
          <w:rFonts w:hAnsi="ＭＳ 明朝" w:hint="eastAsia"/>
          <w:bCs/>
          <w:sz w:val="18"/>
          <w:szCs w:val="18"/>
        </w:rPr>
        <w:t>「業績の見通し（取引参加者における上場適格性</w:t>
      </w:r>
      <w:r w:rsidR="00471CDE">
        <w:rPr>
          <w:rFonts w:hAnsi="ＭＳ 明朝" w:hint="eastAsia"/>
          <w:bCs/>
          <w:sz w:val="18"/>
          <w:szCs w:val="18"/>
        </w:rPr>
        <w:t>調査体制等</w:t>
      </w:r>
      <w:r w:rsidRPr="009C1181">
        <w:rPr>
          <w:rFonts w:hAnsi="ＭＳ 明朝" w:hint="eastAsia"/>
          <w:bCs/>
          <w:sz w:val="18"/>
          <w:szCs w:val="18"/>
        </w:rPr>
        <w:t>に関する規則第</w:t>
      </w:r>
      <w:r w:rsidRPr="009C1181">
        <w:rPr>
          <w:rFonts w:hAnsi="ＭＳ 明朝" w:hint="eastAsia"/>
          <w:bCs/>
          <w:sz w:val="18"/>
          <w:szCs w:val="18"/>
        </w:rPr>
        <w:t>11</w:t>
      </w:r>
      <w:r w:rsidRPr="009C1181">
        <w:rPr>
          <w:rFonts w:hAnsi="ＭＳ 明朝" w:hint="eastAsia"/>
          <w:bCs/>
          <w:sz w:val="18"/>
          <w:szCs w:val="18"/>
        </w:rPr>
        <w:t>条</w:t>
      </w:r>
      <w:r w:rsidR="000A32AC">
        <w:rPr>
          <w:rFonts w:hAnsi="ＭＳ 明朝" w:hint="eastAsia"/>
          <w:bCs/>
          <w:sz w:val="18"/>
          <w:szCs w:val="18"/>
        </w:rPr>
        <w:t>第1項</w:t>
      </w:r>
      <w:r w:rsidRPr="009C1181">
        <w:rPr>
          <w:rFonts w:hAnsi="ＭＳ 明朝" w:hint="eastAsia"/>
          <w:bCs/>
          <w:sz w:val="18"/>
          <w:szCs w:val="18"/>
        </w:rPr>
        <w:t>第</w:t>
      </w:r>
      <w:r w:rsidRPr="009C1181">
        <w:rPr>
          <w:rFonts w:hAnsi="ＭＳ 明朝" w:hint="eastAsia"/>
          <w:bCs/>
          <w:sz w:val="18"/>
          <w:szCs w:val="18"/>
        </w:rPr>
        <w:t>3</w:t>
      </w:r>
      <w:r w:rsidRPr="009C1181">
        <w:rPr>
          <w:rFonts w:hAnsi="ＭＳ 明朝" w:hint="eastAsia"/>
          <w:bCs/>
          <w:sz w:val="18"/>
          <w:szCs w:val="18"/>
        </w:rPr>
        <w:t>号）」</w:t>
      </w:r>
      <w:r>
        <w:rPr>
          <w:rFonts w:hAnsi="ＭＳ 明朝" w:hint="eastAsia"/>
          <w:bCs/>
          <w:sz w:val="18"/>
          <w:szCs w:val="18"/>
        </w:rPr>
        <w:t>関係</w:t>
      </w:r>
    </w:p>
    <w:p w14:paraId="09138FE6" w14:textId="77777777" w:rsidR="00120AE1" w:rsidRPr="001A1879" w:rsidRDefault="00633C21" w:rsidP="00120AE1">
      <w:pPr>
        <w:snapToGrid w:val="0"/>
        <w:ind w:left="540"/>
        <w:rPr>
          <w:rFonts w:hAnsi="ＭＳ 明朝"/>
          <w:sz w:val="18"/>
          <w:szCs w:val="18"/>
        </w:rPr>
      </w:pPr>
      <w:r>
        <w:rPr>
          <w:rFonts w:cs="ＭＳ 明朝" w:hint="eastAsia"/>
          <w:color w:val="000000"/>
          <w:spacing w:val="8"/>
          <w:kern w:val="0"/>
          <w:sz w:val="18"/>
          <w:szCs w:val="18"/>
        </w:rPr>
        <w:t xml:space="preserve">・　</w:t>
      </w:r>
      <w:r w:rsidRPr="001A1879">
        <w:rPr>
          <w:rFonts w:cs="ＭＳ 明朝" w:hint="eastAsia"/>
          <w:color w:val="000000"/>
          <w:spacing w:val="8"/>
          <w:kern w:val="0"/>
          <w:sz w:val="18"/>
          <w:szCs w:val="18"/>
        </w:rPr>
        <w:t>利益計画の策定根拠の妥当性</w:t>
      </w:r>
    </w:p>
    <w:p w14:paraId="4E841ABC" w14:textId="77777777" w:rsidR="00120AE1" w:rsidRPr="001A1879" w:rsidRDefault="00633C21" w:rsidP="00120AE1">
      <w:pPr>
        <w:snapToGrid w:val="0"/>
        <w:ind w:left="540"/>
        <w:rPr>
          <w:rFonts w:hAnsi="ＭＳ 明朝"/>
          <w:sz w:val="18"/>
          <w:szCs w:val="18"/>
        </w:rPr>
      </w:pPr>
      <w:r>
        <w:rPr>
          <w:rFonts w:cs="ＭＳ 明朝" w:hint="eastAsia"/>
          <w:color w:val="000000"/>
          <w:spacing w:val="8"/>
          <w:kern w:val="0"/>
          <w:sz w:val="18"/>
          <w:szCs w:val="18"/>
        </w:rPr>
        <w:t xml:space="preserve">・　</w:t>
      </w:r>
      <w:r w:rsidRPr="001A1879">
        <w:rPr>
          <w:rFonts w:cs="ＭＳ 明朝" w:hint="eastAsia"/>
          <w:color w:val="000000"/>
          <w:spacing w:val="8"/>
          <w:kern w:val="0"/>
          <w:sz w:val="18"/>
          <w:szCs w:val="18"/>
        </w:rPr>
        <w:t>利益計画の進捗状況</w:t>
      </w:r>
    </w:p>
    <w:p w14:paraId="3D027045" w14:textId="77777777" w:rsidR="00120AE1" w:rsidRPr="00FD3DEE" w:rsidRDefault="00633C21" w:rsidP="00120AE1">
      <w:pPr>
        <w:snapToGrid w:val="0"/>
        <w:ind w:left="540"/>
        <w:rPr>
          <w:rFonts w:hAnsi="ＭＳ 明朝"/>
          <w:sz w:val="18"/>
          <w:szCs w:val="18"/>
        </w:rPr>
      </w:pPr>
      <w:r>
        <w:rPr>
          <w:rFonts w:hAnsi="ＭＳ 明朝" w:hint="eastAsia"/>
          <w:sz w:val="18"/>
          <w:szCs w:val="18"/>
        </w:rPr>
        <w:t xml:space="preserve">・　</w:t>
      </w:r>
      <w:r w:rsidRPr="001A1879">
        <w:rPr>
          <w:rFonts w:hAnsi="ＭＳ 明朝" w:hint="eastAsia"/>
          <w:sz w:val="18"/>
          <w:szCs w:val="18"/>
        </w:rPr>
        <w:t>剰余金の配当の状況及び剰余金の配当に関する考え方</w:t>
      </w:r>
    </w:p>
    <w:p w14:paraId="2199D5F8" w14:textId="77777777" w:rsidR="00120AE1" w:rsidRPr="00FD3DEE" w:rsidRDefault="00633C21" w:rsidP="00120AE1">
      <w:pPr>
        <w:snapToGrid w:val="0"/>
        <w:ind w:firstLineChars="100" w:firstLine="170"/>
        <w:rPr>
          <w:rFonts w:hAnsi="ＭＳ 明朝"/>
          <w:bCs/>
          <w:sz w:val="18"/>
          <w:szCs w:val="18"/>
        </w:rPr>
      </w:pPr>
      <w:r>
        <w:rPr>
          <w:rFonts w:hAnsi="ＭＳ 明朝" w:hint="eastAsia"/>
          <w:bCs/>
          <w:sz w:val="18"/>
          <w:szCs w:val="18"/>
        </w:rPr>
        <w:t>（</w:t>
      </w:r>
      <w:r w:rsidR="000006B7">
        <w:rPr>
          <w:rFonts w:hAnsi="ＭＳ 明朝" w:hint="eastAsia"/>
          <w:bCs/>
          <w:sz w:val="18"/>
          <w:szCs w:val="18"/>
        </w:rPr>
        <w:t>4</w:t>
      </w:r>
      <w:r>
        <w:rPr>
          <w:rFonts w:hAnsi="ＭＳ 明朝" w:hint="eastAsia"/>
          <w:bCs/>
          <w:sz w:val="18"/>
          <w:szCs w:val="18"/>
        </w:rPr>
        <w:t>）</w:t>
      </w:r>
      <w:r w:rsidRPr="009C1181">
        <w:rPr>
          <w:rFonts w:hAnsi="ＭＳ 明朝" w:hint="eastAsia"/>
          <w:bCs/>
          <w:sz w:val="18"/>
          <w:szCs w:val="18"/>
        </w:rPr>
        <w:t>「調達する資金の使途（取引参加者における上場適格性</w:t>
      </w:r>
      <w:r w:rsidR="00471CDE">
        <w:rPr>
          <w:rFonts w:hAnsi="ＭＳ 明朝" w:hint="eastAsia"/>
          <w:bCs/>
          <w:sz w:val="18"/>
          <w:szCs w:val="18"/>
        </w:rPr>
        <w:t>調査体制等</w:t>
      </w:r>
      <w:r w:rsidRPr="009C1181">
        <w:rPr>
          <w:rFonts w:hAnsi="ＭＳ 明朝" w:hint="eastAsia"/>
          <w:bCs/>
          <w:sz w:val="18"/>
          <w:szCs w:val="18"/>
        </w:rPr>
        <w:t>に関する規則第</w:t>
      </w:r>
      <w:r w:rsidRPr="009C1181">
        <w:rPr>
          <w:rFonts w:hAnsi="ＭＳ 明朝" w:hint="eastAsia"/>
          <w:bCs/>
          <w:sz w:val="18"/>
          <w:szCs w:val="18"/>
        </w:rPr>
        <w:t>11</w:t>
      </w:r>
      <w:r w:rsidRPr="009C1181">
        <w:rPr>
          <w:rFonts w:hAnsi="ＭＳ 明朝" w:hint="eastAsia"/>
          <w:bCs/>
          <w:sz w:val="18"/>
          <w:szCs w:val="18"/>
        </w:rPr>
        <w:t>条</w:t>
      </w:r>
      <w:r w:rsidR="000A32AC">
        <w:rPr>
          <w:rFonts w:hAnsi="ＭＳ 明朝" w:hint="eastAsia"/>
          <w:bCs/>
          <w:sz w:val="18"/>
          <w:szCs w:val="18"/>
        </w:rPr>
        <w:t>第1項</w:t>
      </w:r>
      <w:r w:rsidRPr="009C1181">
        <w:rPr>
          <w:rFonts w:hAnsi="ＭＳ 明朝" w:hint="eastAsia"/>
          <w:bCs/>
          <w:sz w:val="18"/>
          <w:szCs w:val="18"/>
        </w:rPr>
        <w:t>第</w:t>
      </w:r>
      <w:r w:rsidRPr="009C1181">
        <w:rPr>
          <w:rFonts w:hAnsi="ＭＳ 明朝" w:hint="eastAsia"/>
          <w:bCs/>
          <w:sz w:val="18"/>
          <w:szCs w:val="18"/>
        </w:rPr>
        <w:t>4</w:t>
      </w:r>
      <w:r w:rsidRPr="009C1181">
        <w:rPr>
          <w:rFonts w:hAnsi="ＭＳ 明朝" w:hint="eastAsia"/>
          <w:bCs/>
          <w:sz w:val="18"/>
          <w:szCs w:val="18"/>
        </w:rPr>
        <w:t>号）」</w:t>
      </w:r>
      <w:r>
        <w:rPr>
          <w:rFonts w:hAnsi="ＭＳ 明朝" w:hint="eastAsia"/>
          <w:bCs/>
          <w:sz w:val="18"/>
          <w:szCs w:val="18"/>
        </w:rPr>
        <w:t>関係</w:t>
      </w:r>
    </w:p>
    <w:p w14:paraId="25B248D6" w14:textId="77777777" w:rsidR="00120AE1" w:rsidRPr="001A1879" w:rsidRDefault="00633C21" w:rsidP="00120AE1">
      <w:pPr>
        <w:snapToGrid w:val="0"/>
        <w:ind w:left="540"/>
        <w:rPr>
          <w:rFonts w:hAnsi="ＭＳ 明朝"/>
          <w:sz w:val="18"/>
          <w:szCs w:val="18"/>
        </w:rPr>
      </w:pPr>
      <w:r>
        <w:rPr>
          <w:rFonts w:cs="ＭＳ 明朝" w:hint="eastAsia"/>
          <w:color w:val="000000"/>
          <w:spacing w:val="8"/>
          <w:kern w:val="0"/>
          <w:sz w:val="18"/>
          <w:szCs w:val="18"/>
        </w:rPr>
        <w:t xml:space="preserve">・　</w:t>
      </w:r>
      <w:r w:rsidRPr="001A1879">
        <w:rPr>
          <w:rFonts w:cs="ＭＳ 明朝" w:hint="eastAsia"/>
          <w:color w:val="000000"/>
          <w:spacing w:val="8"/>
          <w:kern w:val="0"/>
          <w:sz w:val="18"/>
          <w:szCs w:val="18"/>
        </w:rPr>
        <w:t>調達する資金の使途の妥当性</w:t>
      </w:r>
    </w:p>
    <w:p w14:paraId="43A106FE" w14:textId="77777777" w:rsidR="00120AE1" w:rsidRPr="001A1879" w:rsidRDefault="00633C21" w:rsidP="00120AE1">
      <w:pPr>
        <w:snapToGrid w:val="0"/>
        <w:ind w:left="540"/>
        <w:rPr>
          <w:rFonts w:hAnsi="ＭＳ 明朝"/>
          <w:sz w:val="18"/>
          <w:szCs w:val="18"/>
        </w:rPr>
      </w:pPr>
      <w:r>
        <w:rPr>
          <w:rFonts w:cs="ＭＳ 明朝" w:hint="eastAsia"/>
          <w:color w:val="000000"/>
          <w:spacing w:val="8"/>
          <w:kern w:val="0"/>
          <w:sz w:val="18"/>
          <w:szCs w:val="18"/>
        </w:rPr>
        <w:t xml:space="preserve">・　</w:t>
      </w:r>
      <w:r w:rsidRPr="001A1879">
        <w:rPr>
          <w:rFonts w:cs="ＭＳ 明朝" w:hint="eastAsia"/>
          <w:color w:val="000000"/>
          <w:spacing w:val="8"/>
          <w:kern w:val="0"/>
          <w:sz w:val="18"/>
          <w:szCs w:val="18"/>
        </w:rPr>
        <w:t>調達する資金の使途の適切な開示</w:t>
      </w:r>
    </w:p>
    <w:p w14:paraId="13962288" w14:textId="77777777" w:rsidR="00120AE1" w:rsidRPr="00FD3DEE" w:rsidRDefault="00633C21" w:rsidP="00120AE1">
      <w:pPr>
        <w:snapToGrid w:val="0"/>
        <w:ind w:left="540"/>
        <w:rPr>
          <w:rFonts w:hAnsi="ＭＳ 明朝"/>
          <w:sz w:val="18"/>
          <w:szCs w:val="18"/>
        </w:rPr>
      </w:pPr>
      <w:r>
        <w:rPr>
          <w:rFonts w:cs="ＭＳ 明朝" w:hint="eastAsia"/>
          <w:color w:val="000000"/>
          <w:spacing w:val="8"/>
          <w:kern w:val="0"/>
          <w:sz w:val="18"/>
          <w:szCs w:val="18"/>
        </w:rPr>
        <w:t xml:space="preserve">・　</w:t>
      </w:r>
      <w:r w:rsidRPr="001A1879">
        <w:rPr>
          <w:rFonts w:cs="ＭＳ 明朝" w:hint="eastAsia"/>
          <w:color w:val="000000"/>
          <w:spacing w:val="8"/>
          <w:kern w:val="0"/>
          <w:sz w:val="18"/>
          <w:szCs w:val="18"/>
        </w:rPr>
        <w:t>過去に調達した資金の充当状況</w:t>
      </w:r>
    </w:p>
    <w:p w14:paraId="01B7703C" w14:textId="77777777" w:rsidR="00120AE1" w:rsidRPr="00FD3DEE" w:rsidRDefault="00633C21" w:rsidP="00120AE1">
      <w:pPr>
        <w:snapToGrid w:val="0"/>
        <w:ind w:firstLineChars="100" w:firstLine="170"/>
        <w:rPr>
          <w:rFonts w:hAnsi="ＭＳ 明朝"/>
          <w:bCs/>
          <w:sz w:val="18"/>
          <w:szCs w:val="18"/>
        </w:rPr>
      </w:pPr>
      <w:r>
        <w:rPr>
          <w:rFonts w:hAnsi="ＭＳ 明朝" w:hint="eastAsia"/>
          <w:bCs/>
          <w:sz w:val="18"/>
          <w:szCs w:val="18"/>
        </w:rPr>
        <w:t>（</w:t>
      </w:r>
      <w:r w:rsidR="000006B7">
        <w:rPr>
          <w:rFonts w:hAnsi="ＭＳ 明朝" w:hint="eastAsia"/>
          <w:bCs/>
          <w:sz w:val="18"/>
          <w:szCs w:val="18"/>
        </w:rPr>
        <w:t>5</w:t>
      </w:r>
      <w:r>
        <w:rPr>
          <w:rFonts w:hAnsi="ＭＳ 明朝" w:hint="eastAsia"/>
          <w:bCs/>
          <w:sz w:val="18"/>
          <w:szCs w:val="18"/>
        </w:rPr>
        <w:t>）</w:t>
      </w:r>
      <w:r w:rsidRPr="009C1181">
        <w:rPr>
          <w:rFonts w:hAnsi="ＭＳ 明朝" w:hint="eastAsia"/>
          <w:bCs/>
          <w:sz w:val="18"/>
          <w:szCs w:val="18"/>
        </w:rPr>
        <w:t>「株価等の動向（取引参加者における上場適</w:t>
      </w:r>
      <w:r w:rsidRPr="009C1181">
        <w:rPr>
          <w:rFonts w:hAnsi="ＭＳ 明朝" w:hint="eastAsia"/>
          <w:bCs/>
          <w:sz w:val="18"/>
          <w:szCs w:val="18"/>
        </w:rPr>
        <w:t>格性</w:t>
      </w:r>
      <w:r w:rsidR="00471CDE">
        <w:rPr>
          <w:rFonts w:hAnsi="ＭＳ 明朝" w:hint="eastAsia"/>
          <w:bCs/>
          <w:sz w:val="18"/>
          <w:szCs w:val="18"/>
        </w:rPr>
        <w:t>調査体制等</w:t>
      </w:r>
      <w:r w:rsidRPr="009C1181">
        <w:rPr>
          <w:rFonts w:hAnsi="ＭＳ 明朝" w:hint="eastAsia"/>
          <w:bCs/>
          <w:sz w:val="18"/>
          <w:szCs w:val="18"/>
        </w:rPr>
        <w:t>に関する規則第</w:t>
      </w:r>
      <w:r w:rsidRPr="009C1181">
        <w:rPr>
          <w:rFonts w:hAnsi="ＭＳ 明朝" w:hint="eastAsia"/>
          <w:bCs/>
          <w:sz w:val="18"/>
          <w:szCs w:val="18"/>
        </w:rPr>
        <w:t>11</w:t>
      </w:r>
      <w:r w:rsidRPr="009C1181">
        <w:rPr>
          <w:rFonts w:hAnsi="ＭＳ 明朝" w:hint="eastAsia"/>
          <w:bCs/>
          <w:sz w:val="18"/>
          <w:szCs w:val="18"/>
        </w:rPr>
        <w:t>条</w:t>
      </w:r>
      <w:r w:rsidR="000A32AC">
        <w:rPr>
          <w:rFonts w:hAnsi="ＭＳ 明朝" w:hint="eastAsia"/>
          <w:bCs/>
          <w:sz w:val="18"/>
          <w:szCs w:val="18"/>
        </w:rPr>
        <w:t>第1項</w:t>
      </w:r>
      <w:r w:rsidRPr="009C1181">
        <w:rPr>
          <w:rFonts w:hAnsi="ＭＳ 明朝" w:hint="eastAsia"/>
          <w:bCs/>
          <w:sz w:val="18"/>
          <w:szCs w:val="18"/>
        </w:rPr>
        <w:t>第</w:t>
      </w:r>
      <w:r w:rsidRPr="009C1181">
        <w:rPr>
          <w:rFonts w:hAnsi="ＭＳ 明朝" w:hint="eastAsia"/>
          <w:bCs/>
          <w:sz w:val="18"/>
          <w:szCs w:val="18"/>
        </w:rPr>
        <w:t>5</w:t>
      </w:r>
      <w:r w:rsidRPr="009C1181">
        <w:rPr>
          <w:rFonts w:hAnsi="ＭＳ 明朝" w:hint="eastAsia"/>
          <w:bCs/>
          <w:sz w:val="18"/>
          <w:szCs w:val="18"/>
        </w:rPr>
        <w:t>号）」</w:t>
      </w:r>
      <w:r>
        <w:rPr>
          <w:rFonts w:hAnsi="ＭＳ 明朝" w:hint="eastAsia"/>
          <w:bCs/>
          <w:sz w:val="18"/>
          <w:szCs w:val="18"/>
        </w:rPr>
        <w:t>関係</w:t>
      </w:r>
    </w:p>
    <w:p w14:paraId="75596371" w14:textId="77777777" w:rsidR="00120AE1" w:rsidRPr="001A1879" w:rsidRDefault="00633C21" w:rsidP="00120AE1">
      <w:pPr>
        <w:snapToGrid w:val="0"/>
        <w:ind w:left="540"/>
        <w:rPr>
          <w:rFonts w:hAnsi="ＭＳ 明朝"/>
          <w:sz w:val="18"/>
          <w:szCs w:val="18"/>
        </w:rPr>
      </w:pPr>
      <w:r>
        <w:rPr>
          <w:rFonts w:cs="ＭＳ 明朝" w:hint="eastAsia"/>
          <w:color w:val="000000"/>
          <w:spacing w:val="8"/>
          <w:kern w:val="0"/>
          <w:sz w:val="18"/>
          <w:szCs w:val="18"/>
        </w:rPr>
        <w:t xml:space="preserve">・　</w:t>
      </w:r>
      <w:r w:rsidRPr="001A1879">
        <w:rPr>
          <w:rFonts w:cs="ＭＳ 明朝" w:hint="eastAsia"/>
          <w:color w:val="000000"/>
          <w:spacing w:val="8"/>
          <w:kern w:val="0"/>
          <w:sz w:val="18"/>
          <w:szCs w:val="18"/>
        </w:rPr>
        <w:t>株価の推移</w:t>
      </w:r>
    </w:p>
    <w:p w14:paraId="0148E85C" w14:textId="77777777" w:rsidR="00120AE1" w:rsidRPr="001A1879" w:rsidRDefault="00633C21" w:rsidP="00120AE1">
      <w:pPr>
        <w:snapToGrid w:val="0"/>
        <w:ind w:left="540"/>
        <w:rPr>
          <w:rFonts w:hAnsi="ＭＳ 明朝"/>
          <w:sz w:val="18"/>
          <w:szCs w:val="18"/>
        </w:rPr>
      </w:pPr>
      <w:r>
        <w:rPr>
          <w:rFonts w:cs="ＭＳ 明朝" w:hint="eastAsia"/>
          <w:color w:val="000000"/>
          <w:spacing w:val="8"/>
          <w:kern w:val="0"/>
          <w:sz w:val="18"/>
          <w:szCs w:val="18"/>
        </w:rPr>
        <w:t xml:space="preserve">・　</w:t>
      </w:r>
      <w:r w:rsidRPr="001A1879">
        <w:rPr>
          <w:rFonts w:cs="ＭＳ 明朝" w:hint="eastAsia"/>
          <w:color w:val="000000"/>
          <w:spacing w:val="8"/>
          <w:kern w:val="0"/>
          <w:sz w:val="18"/>
          <w:szCs w:val="18"/>
        </w:rPr>
        <w:t>売買高の推移</w:t>
      </w:r>
    </w:p>
    <w:p w14:paraId="6506B0AA" w14:textId="77777777" w:rsidR="00120AE1" w:rsidRPr="001A1879" w:rsidRDefault="00633C21" w:rsidP="00120AE1">
      <w:pPr>
        <w:snapToGrid w:val="0"/>
        <w:ind w:left="540"/>
        <w:rPr>
          <w:rFonts w:hAnsi="ＭＳ 明朝"/>
          <w:sz w:val="18"/>
          <w:szCs w:val="18"/>
        </w:rPr>
      </w:pPr>
      <w:r>
        <w:rPr>
          <w:rFonts w:cs="ＭＳ 明朝" w:hint="eastAsia"/>
          <w:color w:val="000000"/>
          <w:spacing w:val="8"/>
          <w:kern w:val="0"/>
          <w:sz w:val="18"/>
          <w:szCs w:val="18"/>
        </w:rPr>
        <w:t xml:space="preserve">・　</w:t>
      </w:r>
      <w:r w:rsidRPr="001A1879">
        <w:rPr>
          <w:rFonts w:cs="ＭＳ 明朝" w:hint="eastAsia"/>
          <w:color w:val="000000"/>
          <w:spacing w:val="8"/>
          <w:kern w:val="0"/>
          <w:sz w:val="18"/>
          <w:szCs w:val="18"/>
        </w:rPr>
        <w:t>株価等の流動性を踏まえた発行数量の妥当性</w:t>
      </w:r>
    </w:p>
    <w:p w14:paraId="4CB46025" w14:textId="77777777" w:rsidR="00120AE1" w:rsidRDefault="00633C21" w:rsidP="00120AE1">
      <w:pPr>
        <w:snapToGrid w:val="0"/>
        <w:ind w:firstLineChars="100" w:firstLine="170"/>
        <w:rPr>
          <w:rFonts w:hAnsi="ＭＳ 明朝"/>
          <w:bCs/>
          <w:sz w:val="18"/>
          <w:szCs w:val="18"/>
        </w:rPr>
      </w:pPr>
      <w:r w:rsidRPr="009C1181">
        <w:rPr>
          <w:rFonts w:hAnsi="ＭＳ 明朝" w:hint="eastAsia"/>
          <w:bCs/>
          <w:sz w:val="18"/>
          <w:szCs w:val="18"/>
        </w:rPr>
        <w:t>（</w:t>
      </w:r>
      <w:r w:rsidR="000006B7">
        <w:rPr>
          <w:rFonts w:hAnsi="ＭＳ 明朝" w:hint="eastAsia"/>
          <w:bCs/>
          <w:sz w:val="18"/>
          <w:szCs w:val="18"/>
        </w:rPr>
        <w:t>6</w:t>
      </w:r>
      <w:r w:rsidRPr="009C1181">
        <w:rPr>
          <w:rFonts w:hAnsi="ＭＳ 明朝" w:hint="eastAsia"/>
          <w:bCs/>
          <w:sz w:val="18"/>
          <w:szCs w:val="18"/>
        </w:rPr>
        <w:t>）「企業内容等の適切な開示（取引参加者における上場適格性</w:t>
      </w:r>
      <w:r w:rsidR="00471CDE">
        <w:rPr>
          <w:rFonts w:hAnsi="ＭＳ 明朝" w:hint="eastAsia"/>
          <w:bCs/>
          <w:sz w:val="18"/>
          <w:szCs w:val="18"/>
        </w:rPr>
        <w:t>調査体制等</w:t>
      </w:r>
      <w:r w:rsidRPr="009C1181">
        <w:rPr>
          <w:rFonts w:hAnsi="ＭＳ 明朝" w:hint="eastAsia"/>
          <w:bCs/>
          <w:sz w:val="18"/>
          <w:szCs w:val="18"/>
        </w:rPr>
        <w:t>に関する規則第</w:t>
      </w:r>
      <w:r w:rsidRPr="009C1181">
        <w:rPr>
          <w:rFonts w:hAnsi="ＭＳ 明朝" w:hint="eastAsia"/>
          <w:bCs/>
          <w:sz w:val="18"/>
          <w:szCs w:val="18"/>
        </w:rPr>
        <w:t>11</w:t>
      </w:r>
      <w:r w:rsidRPr="009C1181">
        <w:rPr>
          <w:rFonts w:hAnsi="ＭＳ 明朝" w:hint="eastAsia"/>
          <w:bCs/>
          <w:sz w:val="18"/>
          <w:szCs w:val="18"/>
        </w:rPr>
        <w:t>条</w:t>
      </w:r>
      <w:r w:rsidR="000A32AC">
        <w:rPr>
          <w:rFonts w:hAnsi="ＭＳ 明朝" w:hint="eastAsia"/>
          <w:bCs/>
          <w:sz w:val="18"/>
          <w:szCs w:val="18"/>
        </w:rPr>
        <w:t>第1項</w:t>
      </w:r>
      <w:r w:rsidRPr="009C1181">
        <w:rPr>
          <w:rFonts w:hAnsi="ＭＳ 明朝" w:hint="eastAsia"/>
          <w:bCs/>
          <w:sz w:val="18"/>
          <w:szCs w:val="18"/>
        </w:rPr>
        <w:t>第</w:t>
      </w:r>
      <w:r w:rsidRPr="009C1181">
        <w:rPr>
          <w:rFonts w:hAnsi="ＭＳ 明朝" w:hint="eastAsia"/>
          <w:bCs/>
          <w:sz w:val="18"/>
          <w:szCs w:val="18"/>
        </w:rPr>
        <w:t>6</w:t>
      </w:r>
      <w:r w:rsidRPr="009C1181">
        <w:rPr>
          <w:rFonts w:hAnsi="ＭＳ 明朝" w:hint="eastAsia"/>
          <w:bCs/>
          <w:sz w:val="18"/>
          <w:szCs w:val="18"/>
        </w:rPr>
        <w:t>号）」関係</w:t>
      </w:r>
    </w:p>
    <w:p w14:paraId="3ED95072" w14:textId="77777777" w:rsidR="00120AE1" w:rsidRPr="001A1879" w:rsidRDefault="00633C21" w:rsidP="00120AE1">
      <w:pPr>
        <w:snapToGrid w:val="0"/>
        <w:ind w:left="540"/>
        <w:rPr>
          <w:rFonts w:cs="ＭＳ 明朝"/>
          <w:color w:val="000000"/>
          <w:spacing w:val="8"/>
          <w:kern w:val="0"/>
          <w:sz w:val="18"/>
          <w:szCs w:val="18"/>
        </w:rPr>
      </w:pPr>
      <w:r>
        <w:rPr>
          <w:rFonts w:cs="ＭＳ 明朝" w:hint="eastAsia"/>
          <w:color w:val="000000"/>
          <w:spacing w:val="8"/>
          <w:kern w:val="0"/>
          <w:sz w:val="18"/>
          <w:szCs w:val="18"/>
        </w:rPr>
        <w:t xml:space="preserve">・　</w:t>
      </w:r>
      <w:r w:rsidRPr="001A1879">
        <w:rPr>
          <w:rFonts w:cs="ＭＳ 明朝" w:hint="eastAsia"/>
          <w:color w:val="000000"/>
          <w:spacing w:val="8"/>
          <w:kern w:val="0"/>
          <w:sz w:val="18"/>
          <w:szCs w:val="18"/>
        </w:rPr>
        <w:t>事業等のリスク等、企業情報等の開示内容の適正性、開示範囲の十分性及び開示表現の妥当性</w:t>
      </w:r>
    </w:p>
    <w:p w14:paraId="31EFF98F" w14:textId="77777777" w:rsidR="00120AE1" w:rsidRPr="001A1879" w:rsidRDefault="00633C21" w:rsidP="00120AE1">
      <w:pPr>
        <w:snapToGrid w:val="0"/>
        <w:ind w:left="540"/>
        <w:rPr>
          <w:rFonts w:cs="ＭＳ 明朝"/>
          <w:color w:val="000000"/>
          <w:spacing w:val="8"/>
          <w:kern w:val="0"/>
          <w:sz w:val="18"/>
          <w:szCs w:val="18"/>
        </w:rPr>
      </w:pPr>
      <w:r>
        <w:rPr>
          <w:rFonts w:cs="ＭＳ 明朝" w:hint="eastAsia"/>
          <w:color w:val="000000"/>
          <w:spacing w:val="8"/>
          <w:kern w:val="0"/>
          <w:sz w:val="18"/>
          <w:szCs w:val="18"/>
        </w:rPr>
        <w:t xml:space="preserve">・　</w:t>
      </w:r>
      <w:r w:rsidRPr="001A1879">
        <w:rPr>
          <w:rFonts w:cs="ＭＳ 明朝" w:hint="eastAsia"/>
          <w:color w:val="000000"/>
          <w:spacing w:val="8"/>
          <w:kern w:val="0"/>
          <w:sz w:val="18"/>
          <w:szCs w:val="18"/>
        </w:rPr>
        <w:t>直近事業年度末以降の状況の適切な開示</w:t>
      </w:r>
    </w:p>
    <w:p w14:paraId="5E45BC1D" w14:textId="77777777" w:rsidR="00120AE1" w:rsidRPr="009C1181" w:rsidRDefault="00633C21" w:rsidP="00120AE1">
      <w:pPr>
        <w:snapToGrid w:val="0"/>
        <w:ind w:leftChars="127" w:left="581" w:hangingChars="200" w:hanging="340"/>
        <w:rPr>
          <w:rFonts w:hAnsi="ＭＳ 明朝"/>
          <w:bCs/>
          <w:sz w:val="18"/>
          <w:szCs w:val="18"/>
        </w:rPr>
      </w:pPr>
      <w:r w:rsidRPr="009C1181">
        <w:rPr>
          <w:rFonts w:hAnsi="ＭＳ 明朝" w:hint="eastAsia"/>
          <w:bCs/>
          <w:sz w:val="18"/>
          <w:szCs w:val="18"/>
        </w:rPr>
        <w:t>（</w:t>
      </w:r>
      <w:r w:rsidR="000006B7">
        <w:rPr>
          <w:rFonts w:hAnsi="ＭＳ 明朝" w:hint="eastAsia"/>
          <w:bCs/>
          <w:sz w:val="18"/>
          <w:szCs w:val="18"/>
        </w:rPr>
        <w:t>7</w:t>
      </w:r>
      <w:r w:rsidRPr="009C1181">
        <w:rPr>
          <w:rFonts w:hAnsi="ＭＳ 明朝" w:hint="eastAsia"/>
          <w:bCs/>
          <w:sz w:val="18"/>
          <w:szCs w:val="18"/>
        </w:rPr>
        <w:t>）「その他審査取引参加者が必要と認める事項（取引参加者における上場適格性</w:t>
      </w:r>
      <w:r w:rsidR="00471CDE">
        <w:rPr>
          <w:rFonts w:hAnsi="ＭＳ 明朝" w:hint="eastAsia"/>
          <w:bCs/>
          <w:sz w:val="18"/>
          <w:szCs w:val="18"/>
        </w:rPr>
        <w:t>調査体制等</w:t>
      </w:r>
      <w:r w:rsidRPr="009C1181">
        <w:rPr>
          <w:rFonts w:hAnsi="ＭＳ 明朝" w:hint="eastAsia"/>
          <w:bCs/>
          <w:sz w:val="18"/>
          <w:szCs w:val="18"/>
        </w:rPr>
        <w:t>に関する規則第</w:t>
      </w:r>
      <w:r w:rsidRPr="009C1181">
        <w:rPr>
          <w:rFonts w:hAnsi="ＭＳ 明朝" w:hint="eastAsia"/>
          <w:bCs/>
          <w:sz w:val="18"/>
          <w:szCs w:val="18"/>
        </w:rPr>
        <w:t>11</w:t>
      </w:r>
      <w:r w:rsidRPr="009C1181">
        <w:rPr>
          <w:rFonts w:hAnsi="ＭＳ 明朝" w:hint="eastAsia"/>
          <w:bCs/>
          <w:sz w:val="18"/>
          <w:szCs w:val="18"/>
        </w:rPr>
        <w:t>条</w:t>
      </w:r>
      <w:r w:rsidR="000A32AC">
        <w:rPr>
          <w:rFonts w:hAnsi="ＭＳ 明朝" w:hint="eastAsia"/>
          <w:bCs/>
          <w:sz w:val="18"/>
          <w:szCs w:val="18"/>
        </w:rPr>
        <w:t>第1項</w:t>
      </w:r>
      <w:r w:rsidRPr="009C1181">
        <w:rPr>
          <w:rFonts w:hAnsi="ＭＳ 明朝" w:hint="eastAsia"/>
          <w:bCs/>
          <w:sz w:val="18"/>
          <w:szCs w:val="18"/>
        </w:rPr>
        <w:t>第</w:t>
      </w:r>
      <w:r w:rsidRPr="009C1181">
        <w:rPr>
          <w:rFonts w:hAnsi="ＭＳ 明朝" w:hint="eastAsia"/>
          <w:bCs/>
          <w:sz w:val="18"/>
          <w:szCs w:val="18"/>
        </w:rPr>
        <w:t>7</w:t>
      </w:r>
      <w:r w:rsidRPr="009C1181">
        <w:rPr>
          <w:rFonts w:hAnsi="ＭＳ 明朝" w:hint="eastAsia"/>
          <w:bCs/>
          <w:sz w:val="18"/>
          <w:szCs w:val="18"/>
        </w:rPr>
        <w:t>号）」関係</w:t>
      </w:r>
    </w:p>
    <w:p w14:paraId="344E8438" w14:textId="77777777" w:rsidR="00120AE1" w:rsidRDefault="00120AE1" w:rsidP="00120AE1">
      <w:pPr>
        <w:snapToGrid w:val="0"/>
        <w:rPr>
          <w:rFonts w:hAnsi="ＭＳ 明朝"/>
          <w:sz w:val="18"/>
          <w:szCs w:val="18"/>
        </w:rPr>
      </w:pPr>
    </w:p>
    <w:p w14:paraId="43333076" w14:textId="77777777" w:rsidR="00120AE1" w:rsidRPr="00290BC2" w:rsidRDefault="000006B7" w:rsidP="00120AE1">
      <w:pPr>
        <w:snapToGrid w:val="0"/>
        <w:ind w:left="170" w:hangingChars="100" w:hanging="170"/>
        <w:rPr>
          <w:rFonts w:hAnsi="ＭＳ 明朝"/>
          <w:sz w:val="18"/>
          <w:szCs w:val="18"/>
        </w:rPr>
      </w:pPr>
      <w:r>
        <w:rPr>
          <w:rFonts w:hAnsi="ＭＳ 明朝" w:hint="eastAsia"/>
          <w:sz w:val="18"/>
          <w:szCs w:val="18"/>
        </w:rPr>
        <w:t>2</w:t>
      </w:r>
      <w:r w:rsidR="00633C21">
        <w:rPr>
          <w:rFonts w:hAnsi="ＭＳ 明朝" w:hint="eastAsia"/>
          <w:sz w:val="18"/>
          <w:szCs w:val="18"/>
        </w:rPr>
        <w:t>．日本取引所自主規制法人による</w:t>
      </w:r>
      <w:r w:rsidR="00633C21" w:rsidRPr="007233E2">
        <w:rPr>
          <w:rFonts w:hAnsi="ＭＳ 明朝" w:hint="eastAsia"/>
          <w:sz w:val="18"/>
          <w:szCs w:val="18"/>
        </w:rPr>
        <w:t>審査過程で発覚した審査上の論点に関して</w:t>
      </w:r>
      <w:r w:rsidR="00633C21">
        <w:rPr>
          <w:rFonts w:hAnsi="ＭＳ 明朝" w:hint="eastAsia"/>
          <w:sz w:val="18"/>
          <w:szCs w:val="18"/>
        </w:rPr>
        <w:t>、</w:t>
      </w:r>
      <w:r w:rsidR="00633C21" w:rsidRPr="007233E2">
        <w:rPr>
          <w:rFonts w:hAnsi="ＭＳ 明朝" w:hint="eastAsia"/>
          <w:sz w:val="18"/>
          <w:szCs w:val="18"/>
        </w:rPr>
        <w:t>本</w:t>
      </w:r>
      <w:r w:rsidR="00633C21">
        <w:rPr>
          <w:rFonts w:hAnsi="ＭＳ 明朝" w:hint="eastAsia"/>
          <w:sz w:val="18"/>
          <w:szCs w:val="18"/>
        </w:rPr>
        <w:t>書面</w:t>
      </w:r>
      <w:r w:rsidR="00633C21" w:rsidRPr="007233E2">
        <w:rPr>
          <w:rFonts w:hAnsi="ＭＳ 明朝" w:hint="eastAsia"/>
          <w:sz w:val="18"/>
          <w:szCs w:val="18"/>
        </w:rPr>
        <w:t>に記載が無かった場合、</w:t>
      </w:r>
      <w:r w:rsidR="00633C21">
        <w:rPr>
          <w:rFonts w:hAnsi="ＭＳ 明朝" w:hint="eastAsia"/>
          <w:sz w:val="18"/>
          <w:szCs w:val="18"/>
        </w:rPr>
        <w:t>当該論点について</w:t>
      </w:r>
      <w:r w:rsidR="00633C21" w:rsidRPr="007233E2">
        <w:rPr>
          <w:rFonts w:hAnsi="ＭＳ 明朝" w:hint="eastAsia"/>
          <w:sz w:val="18"/>
          <w:szCs w:val="18"/>
        </w:rPr>
        <w:t>追加</w:t>
      </w:r>
      <w:r w:rsidR="00633C21">
        <w:rPr>
          <w:rFonts w:hAnsi="ＭＳ 明朝" w:hint="eastAsia"/>
          <w:sz w:val="18"/>
          <w:szCs w:val="18"/>
        </w:rPr>
        <w:t>で報告</w:t>
      </w:r>
      <w:r w:rsidR="00633C21" w:rsidRPr="007233E2">
        <w:rPr>
          <w:rFonts w:hAnsi="ＭＳ 明朝" w:hint="eastAsia"/>
          <w:sz w:val="18"/>
          <w:szCs w:val="18"/>
        </w:rPr>
        <w:t>を求めることがあります。</w:t>
      </w:r>
    </w:p>
    <w:p w14:paraId="1DD6E9B9" w14:textId="77777777" w:rsidR="00120AE1" w:rsidRDefault="00120AE1" w:rsidP="00120AE1">
      <w:pPr>
        <w:snapToGrid w:val="0"/>
        <w:rPr>
          <w:rFonts w:hAnsi="ＭＳ 明朝"/>
          <w:bCs/>
          <w:sz w:val="18"/>
          <w:szCs w:val="18"/>
          <w:u w:val="single"/>
        </w:rPr>
      </w:pPr>
    </w:p>
    <w:p w14:paraId="58D1234A" w14:textId="77777777" w:rsidR="008E5DE0" w:rsidRPr="00120AE1" w:rsidRDefault="008E5DE0" w:rsidP="00FB5B7B">
      <w:pPr>
        <w:jc w:val="left"/>
        <w:rPr>
          <w:rFonts w:hAnsi="ＭＳ 明朝" w:cs="Tahoma"/>
        </w:rPr>
      </w:pPr>
    </w:p>
    <w:p w14:paraId="6A43B9DA" w14:textId="77777777" w:rsidR="00FC20C2" w:rsidRPr="00405F42" w:rsidRDefault="00FC20C2" w:rsidP="00677B4D">
      <w:pPr>
        <w:pStyle w:val="af"/>
        <w:ind w:right="760"/>
        <w:jc w:val="both"/>
        <w:rPr>
          <w:rFonts w:hAnsi="ＭＳ 明朝" w:cs="Tahoma" w:hint="eastAsia"/>
          <w:sz w:val="20"/>
          <w:szCs w:val="20"/>
        </w:rPr>
      </w:pPr>
    </w:p>
    <w:sectPr w:rsidR="00FC20C2" w:rsidRPr="00405F42" w:rsidSect="00305CAB">
      <w:headerReference w:type="default" r:id="rId8"/>
      <w:pgSz w:w="11906" w:h="16838" w:code="9"/>
      <w:pgMar w:top="1134" w:right="1304" w:bottom="851" w:left="1304" w:header="284" w:footer="284" w:gutter="0"/>
      <w:pgNumType w:start="15"/>
      <w:cols w:space="425"/>
      <w:docGrid w:type="linesAndChars" w:linePitch="310" w:charSpace="-20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180C9" w14:textId="77777777" w:rsidR="00633C21" w:rsidRDefault="00633C21">
      <w:r>
        <w:separator/>
      </w:r>
    </w:p>
  </w:endnote>
  <w:endnote w:type="continuationSeparator" w:id="0">
    <w:p w14:paraId="437B5714" w14:textId="77777777" w:rsidR="00633C21" w:rsidRDefault="0063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434F5" w14:textId="77777777" w:rsidR="00633C21" w:rsidRDefault="00633C21">
      <w:r>
        <w:separator/>
      </w:r>
    </w:p>
  </w:footnote>
  <w:footnote w:type="continuationSeparator" w:id="0">
    <w:p w14:paraId="6B4A978F" w14:textId="77777777" w:rsidR="00633C21" w:rsidRDefault="00633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1CCC" w14:textId="77777777" w:rsidR="00266266" w:rsidRDefault="00266266" w:rsidP="00266266">
    <w:pPr>
      <w:pStyle w:val="a3"/>
      <w:jc w:val="right"/>
      <w:rPr>
        <w:rFonts w:hint="eastAsia"/>
        <w:spacing w:val="20"/>
        <w:sz w:val="24"/>
        <w:szCs w:val="24"/>
      </w:rPr>
    </w:pPr>
  </w:p>
  <w:p w14:paraId="6A86A7FB" w14:textId="77777777" w:rsidR="002C619B" w:rsidRPr="00051A28" w:rsidRDefault="00266266" w:rsidP="00266266">
    <w:pPr>
      <w:pStyle w:val="a3"/>
      <w:jc w:val="right"/>
    </w:pPr>
    <w:r>
      <w:rPr>
        <w:rFonts w:hint="eastAsia"/>
        <w:spacing w:val="20"/>
        <w:sz w:val="24"/>
        <w:szCs w:val="24"/>
      </w:rPr>
      <w:t>［参 考 様 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996"/>
    <w:multiLevelType w:val="hybridMultilevel"/>
    <w:tmpl w:val="7C5412A8"/>
    <w:lvl w:ilvl="0">
      <w:start w:val="1"/>
      <w:numFmt w:val="decimalEnclosedCircle"/>
      <w:lvlText w:val="%1"/>
      <w:lvlJc w:val="left"/>
      <w:pPr>
        <w:ind w:left="740" w:hanging="360"/>
      </w:pPr>
      <w:rPr>
        <w:rFonts w:hint="default"/>
      </w:rPr>
    </w:lvl>
    <w:lvl w:ilvl="1" w:tentative="1">
      <w:start w:val="1"/>
      <w:numFmt w:val="aiueoFullWidth"/>
      <w:lvlText w:val="(%2)"/>
      <w:lvlJc w:val="left"/>
      <w:pPr>
        <w:ind w:left="1220" w:hanging="420"/>
      </w:pPr>
    </w:lvl>
    <w:lvl w:ilvl="2" w:tentative="1">
      <w:start w:val="1"/>
      <w:numFmt w:val="decimalEnclosedCircle"/>
      <w:lvlText w:val="%3"/>
      <w:lvlJc w:val="left"/>
      <w:pPr>
        <w:ind w:left="1640" w:hanging="420"/>
      </w:pPr>
    </w:lvl>
    <w:lvl w:ilvl="3" w:tentative="1">
      <w:start w:val="1"/>
      <w:numFmt w:val="decimal"/>
      <w:lvlText w:val="%4."/>
      <w:lvlJc w:val="left"/>
      <w:pPr>
        <w:ind w:left="2060" w:hanging="420"/>
      </w:pPr>
    </w:lvl>
    <w:lvl w:ilvl="4" w:tentative="1">
      <w:start w:val="1"/>
      <w:numFmt w:val="aiueoFullWidth"/>
      <w:lvlText w:val="(%5)"/>
      <w:lvlJc w:val="left"/>
      <w:pPr>
        <w:ind w:left="2480" w:hanging="420"/>
      </w:pPr>
    </w:lvl>
    <w:lvl w:ilvl="5" w:tentative="1">
      <w:start w:val="1"/>
      <w:numFmt w:val="decimalEnclosedCircle"/>
      <w:lvlText w:val="%6"/>
      <w:lvlJc w:val="left"/>
      <w:pPr>
        <w:ind w:left="2900" w:hanging="420"/>
      </w:pPr>
    </w:lvl>
    <w:lvl w:ilvl="6" w:tentative="1">
      <w:start w:val="1"/>
      <w:numFmt w:val="decimal"/>
      <w:lvlText w:val="%7."/>
      <w:lvlJc w:val="left"/>
      <w:pPr>
        <w:ind w:left="3320" w:hanging="420"/>
      </w:pPr>
    </w:lvl>
    <w:lvl w:ilvl="7" w:tentative="1">
      <w:start w:val="1"/>
      <w:numFmt w:val="aiueoFullWidth"/>
      <w:lvlText w:val="(%8)"/>
      <w:lvlJc w:val="left"/>
      <w:pPr>
        <w:ind w:left="3740" w:hanging="420"/>
      </w:pPr>
    </w:lvl>
    <w:lvl w:ilvl="8" w:tentative="1">
      <w:start w:val="1"/>
      <w:numFmt w:val="decimalEnclosedCircle"/>
      <w:lvlText w:val="%9"/>
      <w:lvlJc w:val="left"/>
      <w:pPr>
        <w:ind w:left="4160" w:hanging="420"/>
      </w:pPr>
    </w:lvl>
  </w:abstractNum>
  <w:abstractNum w:abstractNumId="1" w15:restartNumberingAfterBreak="0">
    <w:nsid w:val="149E1792"/>
    <w:multiLevelType w:val="hybridMultilevel"/>
    <w:tmpl w:val="D520EAC8"/>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15:restartNumberingAfterBreak="0">
    <w:nsid w:val="1B42739C"/>
    <w:multiLevelType w:val="hybridMultilevel"/>
    <w:tmpl w:val="F86E5528"/>
    <w:lvl w:ilvl="0">
      <w:start w:val="5"/>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2176E0"/>
    <w:multiLevelType w:val="hybridMultilevel"/>
    <w:tmpl w:val="7F88E26C"/>
    <w:lvl w:ilvl="0">
      <w:start w:val="1"/>
      <w:numFmt w:val="bullet"/>
      <w:lvlText w:val="○"/>
      <w:lvlJc w:val="left"/>
      <w:pPr>
        <w:ind w:left="562" w:hanging="420"/>
      </w:pPr>
      <w:rPr>
        <w:rFonts w:ascii="ＭＳ 明朝" w:eastAsia="ＭＳ 明朝" w:hAnsi="ＭＳ 明朝" w:hint="eastAsia"/>
      </w:rPr>
    </w:lvl>
    <w:lvl w:ilvl="1" w:tentative="1">
      <w:start w:val="1"/>
      <w:numFmt w:val="bullet"/>
      <w:lvlText w:val=""/>
      <w:lvlJc w:val="left"/>
      <w:pPr>
        <w:ind w:left="982" w:hanging="420"/>
      </w:pPr>
      <w:rPr>
        <w:rFonts w:ascii="Wingdings" w:hAnsi="Wingdings" w:hint="default"/>
      </w:rPr>
    </w:lvl>
    <w:lvl w:ilvl="2" w:tentative="1">
      <w:start w:val="1"/>
      <w:numFmt w:val="bullet"/>
      <w:lvlText w:val=""/>
      <w:lvlJc w:val="left"/>
      <w:pPr>
        <w:ind w:left="1402" w:hanging="420"/>
      </w:pPr>
      <w:rPr>
        <w:rFonts w:ascii="Wingdings" w:hAnsi="Wingdings" w:hint="default"/>
      </w:rPr>
    </w:lvl>
    <w:lvl w:ilvl="3" w:tentative="1">
      <w:start w:val="1"/>
      <w:numFmt w:val="bullet"/>
      <w:lvlText w:val=""/>
      <w:lvlJc w:val="left"/>
      <w:pPr>
        <w:ind w:left="1822" w:hanging="420"/>
      </w:pPr>
      <w:rPr>
        <w:rFonts w:ascii="Wingdings" w:hAnsi="Wingdings" w:hint="default"/>
      </w:rPr>
    </w:lvl>
    <w:lvl w:ilvl="4" w:tentative="1">
      <w:start w:val="1"/>
      <w:numFmt w:val="bullet"/>
      <w:lvlText w:val=""/>
      <w:lvlJc w:val="left"/>
      <w:pPr>
        <w:ind w:left="2242" w:hanging="420"/>
      </w:pPr>
      <w:rPr>
        <w:rFonts w:ascii="Wingdings" w:hAnsi="Wingdings" w:hint="default"/>
      </w:rPr>
    </w:lvl>
    <w:lvl w:ilvl="5" w:tentative="1">
      <w:start w:val="1"/>
      <w:numFmt w:val="bullet"/>
      <w:lvlText w:val=""/>
      <w:lvlJc w:val="left"/>
      <w:pPr>
        <w:ind w:left="2662" w:hanging="420"/>
      </w:pPr>
      <w:rPr>
        <w:rFonts w:ascii="Wingdings" w:hAnsi="Wingdings" w:hint="default"/>
      </w:rPr>
    </w:lvl>
    <w:lvl w:ilvl="6" w:tentative="1">
      <w:start w:val="1"/>
      <w:numFmt w:val="bullet"/>
      <w:lvlText w:val=""/>
      <w:lvlJc w:val="left"/>
      <w:pPr>
        <w:ind w:left="3082" w:hanging="420"/>
      </w:pPr>
      <w:rPr>
        <w:rFonts w:ascii="Wingdings" w:hAnsi="Wingdings" w:hint="default"/>
      </w:rPr>
    </w:lvl>
    <w:lvl w:ilvl="7" w:tentative="1">
      <w:start w:val="1"/>
      <w:numFmt w:val="bullet"/>
      <w:lvlText w:val=""/>
      <w:lvlJc w:val="left"/>
      <w:pPr>
        <w:ind w:left="3502" w:hanging="420"/>
      </w:pPr>
      <w:rPr>
        <w:rFonts w:ascii="Wingdings" w:hAnsi="Wingdings" w:hint="default"/>
      </w:rPr>
    </w:lvl>
    <w:lvl w:ilvl="8" w:tentative="1">
      <w:start w:val="1"/>
      <w:numFmt w:val="bullet"/>
      <w:lvlText w:val=""/>
      <w:lvlJc w:val="left"/>
      <w:pPr>
        <w:ind w:left="3922" w:hanging="420"/>
      </w:pPr>
      <w:rPr>
        <w:rFonts w:ascii="Wingdings" w:hAnsi="Wingdings" w:hint="default"/>
      </w:rPr>
    </w:lvl>
  </w:abstractNum>
  <w:abstractNum w:abstractNumId="4" w15:restartNumberingAfterBreak="0">
    <w:nsid w:val="32A35048"/>
    <w:multiLevelType w:val="hybridMultilevel"/>
    <w:tmpl w:val="B4720BBE"/>
    <w:lvl w:ilvl="0">
      <w:start w:val="5"/>
      <w:numFmt w:val="bullet"/>
      <w:lvlText w:val="○"/>
      <w:lvlJc w:val="left"/>
      <w:pPr>
        <w:tabs>
          <w:tab w:val="num" w:pos="560"/>
        </w:tabs>
        <w:ind w:left="560" w:hanging="360"/>
      </w:pPr>
      <w:rPr>
        <w:rFonts w:ascii="ＭＳ 明朝" w:eastAsia="ＭＳ 明朝" w:hAnsi="ＭＳ 明朝" w:cs="Times New Roman" w:hint="eastAsia"/>
      </w:rPr>
    </w:lvl>
    <w:lvl w:ilvl="1" w:tentative="1">
      <w:start w:val="1"/>
      <w:numFmt w:val="bullet"/>
      <w:lvlText w:val=""/>
      <w:lvlJc w:val="left"/>
      <w:pPr>
        <w:tabs>
          <w:tab w:val="num" w:pos="1040"/>
        </w:tabs>
        <w:ind w:left="1040" w:hanging="420"/>
      </w:pPr>
      <w:rPr>
        <w:rFonts w:ascii="Wingdings" w:hAnsi="Wingdings" w:hint="default"/>
      </w:rPr>
    </w:lvl>
    <w:lvl w:ilvl="2" w:tentative="1">
      <w:start w:val="1"/>
      <w:numFmt w:val="bullet"/>
      <w:lvlText w:val=""/>
      <w:lvlJc w:val="left"/>
      <w:pPr>
        <w:tabs>
          <w:tab w:val="num" w:pos="1460"/>
        </w:tabs>
        <w:ind w:left="1460" w:hanging="420"/>
      </w:pPr>
      <w:rPr>
        <w:rFonts w:ascii="Wingdings" w:hAnsi="Wingdings" w:hint="default"/>
      </w:rPr>
    </w:lvl>
    <w:lvl w:ilvl="3" w:tentative="1">
      <w:start w:val="1"/>
      <w:numFmt w:val="bullet"/>
      <w:lvlText w:val=""/>
      <w:lvlJc w:val="left"/>
      <w:pPr>
        <w:tabs>
          <w:tab w:val="num" w:pos="1880"/>
        </w:tabs>
        <w:ind w:left="1880" w:hanging="420"/>
      </w:pPr>
      <w:rPr>
        <w:rFonts w:ascii="Wingdings" w:hAnsi="Wingdings" w:hint="default"/>
      </w:rPr>
    </w:lvl>
    <w:lvl w:ilvl="4" w:tentative="1">
      <w:start w:val="1"/>
      <w:numFmt w:val="bullet"/>
      <w:lvlText w:val=""/>
      <w:lvlJc w:val="left"/>
      <w:pPr>
        <w:tabs>
          <w:tab w:val="num" w:pos="2300"/>
        </w:tabs>
        <w:ind w:left="2300" w:hanging="420"/>
      </w:pPr>
      <w:rPr>
        <w:rFonts w:ascii="Wingdings" w:hAnsi="Wingdings" w:hint="default"/>
      </w:rPr>
    </w:lvl>
    <w:lvl w:ilvl="5" w:tentative="1">
      <w:start w:val="1"/>
      <w:numFmt w:val="bullet"/>
      <w:lvlText w:val=""/>
      <w:lvlJc w:val="left"/>
      <w:pPr>
        <w:tabs>
          <w:tab w:val="num" w:pos="2720"/>
        </w:tabs>
        <w:ind w:left="2720" w:hanging="420"/>
      </w:pPr>
      <w:rPr>
        <w:rFonts w:ascii="Wingdings" w:hAnsi="Wingdings" w:hint="default"/>
      </w:rPr>
    </w:lvl>
    <w:lvl w:ilvl="6" w:tentative="1">
      <w:start w:val="1"/>
      <w:numFmt w:val="bullet"/>
      <w:lvlText w:val=""/>
      <w:lvlJc w:val="left"/>
      <w:pPr>
        <w:tabs>
          <w:tab w:val="num" w:pos="3140"/>
        </w:tabs>
        <w:ind w:left="3140" w:hanging="420"/>
      </w:pPr>
      <w:rPr>
        <w:rFonts w:ascii="Wingdings" w:hAnsi="Wingdings" w:hint="default"/>
      </w:rPr>
    </w:lvl>
    <w:lvl w:ilvl="7" w:tentative="1">
      <w:start w:val="1"/>
      <w:numFmt w:val="bullet"/>
      <w:lvlText w:val=""/>
      <w:lvlJc w:val="left"/>
      <w:pPr>
        <w:tabs>
          <w:tab w:val="num" w:pos="3560"/>
        </w:tabs>
        <w:ind w:left="3560" w:hanging="420"/>
      </w:pPr>
      <w:rPr>
        <w:rFonts w:ascii="Wingdings" w:hAnsi="Wingdings" w:hint="default"/>
      </w:rPr>
    </w:lvl>
    <w:lvl w:ilvl="8" w:tentative="1">
      <w:start w:val="1"/>
      <w:numFmt w:val="bullet"/>
      <w:lvlText w:val=""/>
      <w:lvlJc w:val="left"/>
      <w:pPr>
        <w:tabs>
          <w:tab w:val="num" w:pos="3980"/>
        </w:tabs>
        <w:ind w:left="3980" w:hanging="420"/>
      </w:pPr>
      <w:rPr>
        <w:rFonts w:ascii="Wingdings" w:hAnsi="Wingdings" w:hint="default"/>
      </w:rPr>
    </w:lvl>
  </w:abstractNum>
  <w:abstractNum w:abstractNumId="5" w15:restartNumberingAfterBreak="0">
    <w:nsid w:val="33935907"/>
    <w:multiLevelType w:val="hybridMultilevel"/>
    <w:tmpl w:val="31087FA0"/>
    <w:lvl w:ilvl="0">
      <w:start w:val="1"/>
      <w:numFmt w:val="decimal"/>
      <w:lvlText w:val="%1."/>
      <w:lvlJc w:val="left"/>
      <w:pPr>
        <w:ind w:left="1208" w:hanging="420"/>
      </w:pPr>
    </w:lvl>
    <w:lvl w:ilvl="1" w:tentative="1">
      <w:start w:val="1"/>
      <w:numFmt w:val="aiueoFullWidth"/>
      <w:lvlText w:val="(%2)"/>
      <w:lvlJc w:val="left"/>
      <w:pPr>
        <w:ind w:left="1628" w:hanging="420"/>
      </w:pPr>
    </w:lvl>
    <w:lvl w:ilvl="2" w:tentative="1">
      <w:start w:val="1"/>
      <w:numFmt w:val="decimalEnclosedCircle"/>
      <w:lvlText w:val="%3"/>
      <w:lvlJc w:val="left"/>
      <w:pPr>
        <w:ind w:left="2048" w:hanging="420"/>
      </w:pPr>
    </w:lvl>
    <w:lvl w:ilvl="3" w:tentative="1">
      <w:start w:val="1"/>
      <w:numFmt w:val="decimal"/>
      <w:lvlText w:val="%4."/>
      <w:lvlJc w:val="left"/>
      <w:pPr>
        <w:ind w:left="2468" w:hanging="420"/>
      </w:pPr>
    </w:lvl>
    <w:lvl w:ilvl="4" w:tentative="1">
      <w:start w:val="1"/>
      <w:numFmt w:val="aiueoFullWidth"/>
      <w:lvlText w:val="(%5)"/>
      <w:lvlJc w:val="left"/>
      <w:pPr>
        <w:ind w:left="2888" w:hanging="420"/>
      </w:pPr>
    </w:lvl>
    <w:lvl w:ilvl="5" w:tentative="1">
      <w:start w:val="1"/>
      <w:numFmt w:val="decimalEnclosedCircle"/>
      <w:lvlText w:val="%6"/>
      <w:lvlJc w:val="left"/>
      <w:pPr>
        <w:ind w:left="3308" w:hanging="420"/>
      </w:pPr>
    </w:lvl>
    <w:lvl w:ilvl="6" w:tentative="1">
      <w:start w:val="1"/>
      <w:numFmt w:val="decimal"/>
      <w:lvlText w:val="%7."/>
      <w:lvlJc w:val="left"/>
      <w:pPr>
        <w:ind w:left="3728" w:hanging="420"/>
      </w:pPr>
    </w:lvl>
    <w:lvl w:ilvl="7" w:tentative="1">
      <w:start w:val="1"/>
      <w:numFmt w:val="aiueoFullWidth"/>
      <w:lvlText w:val="(%8)"/>
      <w:lvlJc w:val="left"/>
      <w:pPr>
        <w:ind w:left="4148" w:hanging="420"/>
      </w:pPr>
    </w:lvl>
    <w:lvl w:ilvl="8" w:tentative="1">
      <w:start w:val="1"/>
      <w:numFmt w:val="decimalEnclosedCircle"/>
      <w:lvlText w:val="%9"/>
      <w:lvlJc w:val="left"/>
      <w:pPr>
        <w:ind w:left="4568" w:hanging="420"/>
      </w:pPr>
    </w:lvl>
  </w:abstractNum>
  <w:abstractNum w:abstractNumId="6" w15:restartNumberingAfterBreak="0">
    <w:nsid w:val="41B33748"/>
    <w:multiLevelType w:val="hybridMultilevel"/>
    <w:tmpl w:val="F2D69F78"/>
    <w:lvl w:ilvl="0">
      <w:numFmt w:val="bullet"/>
      <w:lvlText w:val="○"/>
      <w:lvlJc w:val="left"/>
      <w:pPr>
        <w:ind w:left="1119" w:hanging="360"/>
      </w:pPr>
      <w:rPr>
        <w:rFonts w:ascii="ＭＳ 明朝" w:eastAsia="ＭＳ 明朝" w:hAnsi="ＭＳ 明朝" w:cs="Tahoma" w:hint="eastAsia"/>
      </w:rPr>
    </w:lvl>
    <w:lvl w:ilvl="1" w:tentative="1">
      <w:start w:val="1"/>
      <w:numFmt w:val="bullet"/>
      <w:lvlText w:val=""/>
      <w:lvlJc w:val="left"/>
      <w:pPr>
        <w:ind w:left="1599" w:hanging="420"/>
      </w:pPr>
      <w:rPr>
        <w:rFonts w:ascii="Wingdings" w:hAnsi="Wingdings" w:hint="default"/>
      </w:rPr>
    </w:lvl>
    <w:lvl w:ilvl="2" w:tentative="1">
      <w:start w:val="1"/>
      <w:numFmt w:val="bullet"/>
      <w:lvlText w:val=""/>
      <w:lvlJc w:val="left"/>
      <w:pPr>
        <w:ind w:left="2019" w:hanging="420"/>
      </w:pPr>
      <w:rPr>
        <w:rFonts w:ascii="Wingdings" w:hAnsi="Wingdings" w:hint="default"/>
      </w:rPr>
    </w:lvl>
    <w:lvl w:ilvl="3" w:tentative="1">
      <w:start w:val="1"/>
      <w:numFmt w:val="bullet"/>
      <w:lvlText w:val=""/>
      <w:lvlJc w:val="left"/>
      <w:pPr>
        <w:ind w:left="2439" w:hanging="420"/>
      </w:pPr>
      <w:rPr>
        <w:rFonts w:ascii="Wingdings" w:hAnsi="Wingdings" w:hint="default"/>
      </w:rPr>
    </w:lvl>
    <w:lvl w:ilvl="4" w:tentative="1">
      <w:start w:val="1"/>
      <w:numFmt w:val="bullet"/>
      <w:lvlText w:val=""/>
      <w:lvlJc w:val="left"/>
      <w:pPr>
        <w:ind w:left="2859" w:hanging="420"/>
      </w:pPr>
      <w:rPr>
        <w:rFonts w:ascii="Wingdings" w:hAnsi="Wingdings" w:hint="default"/>
      </w:rPr>
    </w:lvl>
    <w:lvl w:ilvl="5" w:tentative="1">
      <w:start w:val="1"/>
      <w:numFmt w:val="bullet"/>
      <w:lvlText w:val=""/>
      <w:lvlJc w:val="left"/>
      <w:pPr>
        <w:ind w:left="3279" w:hanging="420"/>
      </w:pPr>
      <w:rPr>
        <w:rFonts w:ascii="Wingdings" w:hAnsi="Wingdings" w:hint="default"/>
      </w:rPr>
    </w:lvl>
    <w:lvl w:ilvl="6" w:tentative="1">
      <w:start w:val="1"/>
      <w:numFmt w:val="bullet"/>
      <w:lvlText w:val=""/>
      <w:lvlJc w:val="left"/>
      <w:pPr>
        <w:ind w:left="3699" w:hanging="420"/>
      </w:pPr>
      <w:rPr>
        <w:rFonts w:ascii="Wingdings" w:hAnsi="Wingdings" w:hint="default"/>
      </w:rPr>
    </w:lvl>
    <w:lvl w:ilvl="7" w:tentative="1">
      <w:start w:val="1"/>
      <w:numFmt w:val="bullet"/>
      <w:lvlText w:val=""/>
      <w:lvlJc w:val="left"/>
      <w:pPr>
        <w:ind w:left="4119" w:hanging="420"/>
      </w:pPr>
      <w:rPr>
        <w:rFonts w:ascii="Wingdings" w:hAnsi="Wingdings" w:hint="default"/>
      </w:rPr>
    </w:lvl>
    <w:lvl w:ilvl="8" w:tentative="1">
      <w:start w:val="1"/>
      <w:numFmt w:val="bullet"/>
      <w:lvlText w:val=""/>
      <w:lvlJc w:val="left"/>
      <w:pPr>
        <w:ind w:left="4539" w:hanging="420"/>
      </w:pPr>
      <w:rPr>
        <w:rFonts w:ascii="Wingdings" w:hAnsi="Wingdings" w:hint="default"/>
      </w:rPr>
    </w:lvl>
  </w:abstractNum>
  <w:abstractNum w:abstractNumId="7" w15:restartNumberingAfterBreak="0">
    <w:nsid w:val="43962706"/>
    <w:multiLevelType w:val="singleLevel"/>
    <w:tmpl w:val="7AD4BD68"/>
    <w:lvl w:ilvl="0">
      <w:start w:val="2"/>
      <w:numFmt w:val="bullet"/>
      <w:lvlText w:val="○"/>
      <w:lvlJc w:val="left"/>
      <w:pPr>
        <w:tabs>
          <w:tab w:val="num" w:pos="210"/>
        </w:tabs>
        <w:ind w:left="210" w:hanging="210"/>
      </w:pPr>
      <w:rPr>
        <w:rFonts w:ascii="ＭＳ 明朝" w:eastAsia="ＭＳ 明朝" w:hAnsi="Century" w:hint="eastAsia"/>
      </w:rPr>
    </w:lvl>
  </w:abstractNum>
  <w:abstractNum w:abstractNumId="8" w15:restartNumberingAfterBreak="0">
    <w:nsid w:val="5F4947CD"/>
    <w:multiLevelType w:val="hybridMultilevel"/>
    <w:tmpl w:val="B254E354"/>
    <w:lvl w:ilvl="0">
      <w:start w:val="1"/>
      <w:numFmt w:val="bullet"/>
      <w:lvlText w:val="○"/>
      <w:lvlJc w:val="left"/>
      <w:pPr>
        <w:ind w:left="1208" w:hanging="420"/>
      </w:pPr>
      <w:rPr>
        <w:rFonts w:ascii="ＭＳ 明朝" w:eastAsia="ＭＳ 明朝" w:hAnsi="ＭＳ 明朝" w:hint="eastAsia"/>
      </w:rPr>
    </w:lvl>
    <w:lvl w:ilvl="1" w:tentative="1">
      <w:start w:val="1"/>
      <w:numFmt w:val="bullet"/>
      <w:lvlText w:val=""/>
      <w:lvlJc w:val="left"/>
      <w:pPr>
        <w:ind w:left="1628" w:hanging="420"/>
      </w:pPr>
      <w:rPr>
        <w:rFonts w:ascii="Wingdings" w:hAnsi="Wingdings" w:hint="default"/>
      </w:rPr>
    </w:lvl>
    <w:lvl w:ilvl="2" w:tentative="1">
      <w:start w:val="1"/>
      <w:numFmt w:val="bullet"/>
      <w:lvlText w:val=""/>
      <w:lvlJc w:val="left"/>
      <w:pPr>
        <w:ind w:left="2048" w:hanging="420"/>
      </w:pPr>
      <w:rPr>
        <w:rFonts w:ascii="Wingdings" w:hAnsi="Wingdings" w:hint="default"/>
      </w:rPr>
    </w:lvl>
    <w:lvl w:ilvl="3" w:tentative="1">
      <w:start w:val="1"/>
      <w:numFmt w:val="bullet"/>
      <w:lvlText w:val=""/>
      <w:lvlJc w:val="left"/>
      <w:pPr>
        <w:ind w:left="2468" w:hanging="420"/>
      </w:pPr>
      <w:rPr>
        <w:rFonts w:ascii="Wingdings" w:hAnsi="Wingdings" w:hint="default"/>
      </w:rPr>
    </w:lvl>
    <w:lvl w:ilvl="4" w:tentative="1">
      <w:start w:val="1"/>
      <w:numFmt w:val="bullet"/>
      <w:lvlText w:val=""/>
      <w:lvlJc w:val="left"/>
      <w:pPr>
        <w:ind w:left="2888" w:hanging="420"/>
      </w:pPr>
      <w:rPr>
        <w:rFonts w:ascii="Wingdings" w:hAnsi="Wingdings" w:hint="default"/>
      </w:rPr>
    </w:lvl>
    <w:lvl w:ilvl="5" w:tentative="1">
      <w:start w:val="1"/>
      <w:numFmt w:val="bullet"/>
      <w:lvlText w:val=""/>
      <w:lvlJc w:val="left"/>
      <w:pPr>
        <w:ind w:left="3308" w:hanging="420"/>
      </w:pPr>
      <w:rPr>
        <w:rFonts w:ascii="Wingdings" w:hAnsi="Wingdings" w:hint="default"/>
      </w:rPr>
    </w:lvl>
    <w:lvl w:ilvl="6" w:tentative="1">
      <w:start w:val="1"/>
      <w:numFmt w:val="bullet"/>
      <w:lvlText w:val=""/>
      <w:lvlJc w:val="left"/>
      <w:pPr>
        <w:ind w:left="3728" w:hanging="420"/>
      </w:pPr>
      <w:rPr>
        <w:rFonts w:ascii="Wingdings" w:hAnsi="Wingdings" w:hint="default"/>
      </w:rPr>
    </w:lvl>
    <w:lvl w:ilvl="7" w:tentative="1">
      <w:start w:val="1"/>
      <w:numFmt w:val="bullet"/>
      <w:lvlText w:val=""/>
      <w:lvlJc w:val="left"/>
      <w:pPr>
        <w:ind w:left="4148" w:hanging="420"/>
      </w:pPr>
      <w:rPr>
        <w:rFonts w:ascii="Wingdings" w:hAnsi="Wingdings" w:hint="default"/>
      </w:rPr>
    </w:lvl>
    <w:lvl w:ilvl="8" w:tentative="1">
      <w:start w:val="1"/>
      <w:numFmt w:val="bullet"/>
      <w:lvlText w:val=""/>
      <w:lvlJc w:val="left"/>
      <w:pPr>
        <w:ind w:left="4568" w:hanging="420"/>
      </w:pPr>
      <w:rPr>
        <w:rFonts w:ascii="Wingdings" w:hAnsi="Wingdings" w:hint="default"/>
      </w:rPr>
    </w:lvl>
  </w:abstractNum>
  <w:abstractNum w:abstractNumId="9" w15:restartNumberingAfterBreak="0">
    <w:nsid w:val="68C51E01"/>
    <w:multiLevelType w:val="hybridMultilevel"/>
    <w:tmpl w:val="79BA71D6"/>
    <w:lvl w:ilvl="0">
      <w:start w:val="1"/>
      <w:numFmt w:val="bullet"/>
      <w:lvlText w:val=""/>
      <w:lvlJc w:val="left"/>
      <w:pPr>
        <w:ind w:left="1539" w:hanging="420"/>
      </w:pPr>
      <w:rPr>
        <w:rFonts w:ascii="Wingdings" w:hAnsi="Wingdings" w:hint="default"/>
      </w:rPr>
    </w:lvl>
    <w:lvl w:ilvl="1" w:tentative="1">
      <w:start w:val="1"/>
      <w:numFmt w:val="bullet"/>
      <w:lvlText w:val=""/>
      <w:lvlJc w:val="left"/>
      <w:pPr>
        <w:ind w:left="1959" w:hanging="420"/>
      </w:pPr>
      <w:rPr>
        <w:rFonts w:ascii="Wingdings" w:hAnsi="Wingdings" w:hint="default"/>
      </w:rPr>
    </w:lvl>
    <w:lvl w:ilvl="2" w:tentative="1">
      <w:start w:val="1"/>
      <w:numFmt w:val="bullet"/>
      <w:lvlText w:val=""/>
      <w:lvlJc w:val="left"/>
      <w:pPr>
        <w:ind w:left="2379" w:hanging="420"/>
      </w:pPr>
      <w:rPr>
        <w:rFonts w:ascii="Wingdings" w:hAnsi="Wingdings" w:hint="default"/>
      </w:rPr>
    </w:lvl>
    <w:lvl w:ilvl="3" w:tentative="1">
      <w:start w:val="1"/>
      <w:numFmt w:val="bullet"/>
      <w:lvlText w:val=""/>
      <w:lvlJc w:val="left"/>
      <w:pPr>
        <w:ind w:left="2799" w:hanging="420"/>
      </w:pPr>
      <w:rPr>
        <w:rFonts w:ascii="Wingdings" w:hAnsi="Wingdings" w:hint="default"/>
      </w:rPr>
    </w:lvl>
    <w:lvl w:ilvl="4" w:tentative="1">
      <w:start w:val="1"/>
      <w:numFmt w:val="bullet"/>
      <w:lvlText w:val=""/>
      <w:lvlJc w:val="left"/>
      <w:pPr>
        <w:ind w:left="3219" w:hanging="420"/>
      </w:pPr>
      <w:rPr>
        <w:rFonts w:ascii="Wingdings" w:hAnsi="Wingdings" w:hint="default"/>
      </w:rPr>
    </w:lvl>
    <w:lvl w:ilvl="5" w:tentative="1">
      <w:start w:val="1"/>
      <w:numFmt w:val="bullet"/>
      <w:lvlText w:val=""/>
      <w:lvlJc w:val="left"/>
      <w:pPr>
        <w:ind w:left="3639" w:hanging="420"/>
      </w:pPr>
      <w:rPr>
        <w:rFonts w:ascii="Wingdings" w:hAnsi="Wingdings" w:hint="default"/>
      </w:rPr>
    </w:lvl>
    <w:lvl w:ilvl="6" w:tentative="1">
      <w:start w:val="1"/>
      <w:numFmt w:val="bullet"/>
      <w:lvlText w:val=""/>
      <w:lvlJc w:val="left"/>
      <w:pPr>
        <w:ind w:left="4059" w:hanging="420"/>
      </w:pPr>
      <w:rPr>
        <w:rFonts w:ascii="Wingdings" w:hAnsi="Wingdings" w:hint="default"/>
      </w:rPr>
    </w:lvl>
    <w:lvl w:ilvl="7" w:tentative="1">
      <w:start w:val="1"/>
      <w:numFmt w:val="bullet"/>
      <w:lvlText w:val=""/>
      <w:lvlJc w:val="left"/>
      <w:pPr>
        <w:ind w:left="4479" w:hanging="420"/>
      </w:pPr>
      <w:rPr>
        <w:rFonts w:ascii="Wingdings" w:hAnsi="Wingdings" w:hint="default"/>
      </w:rPr>
    </w:lvl>
    <w:lvl w:ilvl="8" w:tentative="1">
      <w:start w:val="1"/>
      <w:numFmt w:val="bullet"/>
      <w:lvlText w:val=""/>
      <w:lvlJc w:val="left"/>
      <w:pPr>
        <w:ind w:left="4899" w:hanging="420"/>
      </w:pPr>
      <w:rPr>
        <w:rFonts w:ascii="Wingdings" w:hAnsi="Wingdings" w:hint="default"/>
      </w:rPr>
    </w:lvl>
  </w:abstractNum>
  <w:abstractNum w:abstractNumId="10" w15:restartNumberingAfterBreak="0">
    <w:nsid w:val="69204C5A"/>
    <w:multiLevelType w:val="hybridMultilevel"/>
    <w:tmpl w:val="A8A2C258"/>
    <w:lvl w:ilvl="0">
      <w:numFmt w:val="bullet"/>
      <w:lvlText w:val="※"/>
      <w:lvlJc w:val="left"/>
      <w:pPr>
        <w:tabs>
          <w:tab w:val="num" w:pos="2064"/>
        </w:tabs>
        <w:ind w:left="2064" w:hanging="360"/>
      </w:pPr>
      <w:rPr>
        <w:rFonts w:ascii="ＭＳ 明朝" w:eastAsia="ＭＳ 明朝" w:hAnsi="ＭＳ 明朝" w:cs="Tahoma" w:hint="eastAsia"/>
      </w:rPr>
    </w:lvl>
    <w:lvl w:ilvl="1" w:tentative="1">
      <w:start w:val="1"/>
      <w:numFmt w:val="bullet"/>
      <w:lvlText w:val=""/>
      <w:lvlJc w:val="left"/>
      <w:pPr>
        <w:tabs>
          <w:tab w:val="num" w:pos="2544"/>
        </w:tabs>
        <w:ind w:left="2544" w:hanging="420"/>
      </w:pPr>
      <w:rPr>
        <w:rFonts w:ascii="Wingdings" w:hAnsi="Wingdings" w:hint="default"/>
      </w:rPr>
    </w:lvl>
    <w:lvl w:ilvl="2" w:tentative="1">
      <w:start w:val="1"/>
      <w:numFmt w:val="bullet"/>
      <w:lvlText w:val=""/>
      <w:lvlJc w:val="left"/>
      <w:pPr>
        <w:tabs>
          <w:tab w:val="num" w:pos="2964"/>
        </w:tabs>
        <w:ind w:left="2964" w:hanging="420"/>
      </w:pPr>
      <w:rPr>
        <w:rFonts w:ascii="Wingdings" w:hAnsi="Wingdings" w:hint="default"/>
      </w:rPr>
    </w:lvl>
    <w:lvl w:ilvl="3" w:tentative="1">
      <w:start w:val="1"/>
      <w:numFmt w:val="bullet"/>
      <w:lvlText w:val=""/>
      <w:lvlJc w:val="left"/>
      <w:pPr>
        <w:tabs>
          <w:tab w:val="num" w:pos="3384"/>
        </w:tabs>
        <w:ind w:left="3384" w:hanging="420"/>
      </w:pPr>
      <w:rPr>
        <w:rFonts w:ascii="Wingdings" w:hAnsi="Wingdings" w:hint="default"/>
      </w:rPr>
    </w:lvl>
    <w:lvl w:ilvl="4" w:tentative="1">
      <w:start w:val="1"/>
      <w:numFmt w:val="bullet"/>
      <w:lvlText w:val=""/>
      <w:lvlJc w:val="left"/>
      <w:pPr>
        <w:tabs>
          <w:tab w:val="num" w:pos="3804"/>
        </w:tabs>
        <w:ind w:left="3804" w:hanging="420"/>
      </w:pPr>
      <w:rPr>
        <w:rFonts w:ascii="Wingdings" w:hAnsi="Wingdings" w:hint="default"/>
      </w:rPr>
    </w:lvl>
    <w:lvl w:ilvl="5" w:tentative="1">
      <w:start w:val="1"/>
      <w:numFmt w:val="bullet"/>
      <w:lvlText w:val=""/>
      <w:lvlJc w:val="left"/>
      <w:pPr>
        <w:tabs>
          <w:tab w:val="num" w:pos="4224"/>
        </w:tabs>
        <w:ind w:left="4224" w:hanging="420"/>
      </w:pPr>
      <w:rPr>
        <w:rFonts w:ascii="Wingdings" w:hAnsi="Wingdings" w:hint="default"/>
      </w:rPr>
    </w:lvl>
    <w:lvl w:ilvl="6" w:tentative="1">
      <w:start w:val="1"/>
      <w:numFmt w:val="bullet"/>
      <w:lvlText w:val=""/>
      <w:lvlJc w:val="left"/>
      <w:pPr>
        <w:tabs>
          <w:tab w:val="num" w:pos="4644"/>
        </w:tabs>
        <w:ind w:left="4644" w:hanging="420"/>
      </w:pPr>
      <w:rPr>
        <w:rFonts w:ascii="Wingdings" w:hAnsi="Wingdings" w:hint="default"/>
      </w:rPr>
    </w:lvl>
    <w:lvl w:ilvl="7" w:tentative="1">
      <w:start w:val="1"/>
      <w:numFmt w:val="bullet"/>
      <w:lvlText w:val=""/>
      <w:lvlJc w:val="left"/>
      <w:pPr>
        <w:tabs>
          <w:tab w:val="num" w:pos="5064"/>
        </w:tabs>
        <w:ind w:left="5064" w:hanging="420"/>
      </w:pPr>
      <w:rPr>
        <w:rFonts w:ascii="Wingdings" w:hAnsi="Wingdings" w:hint="default"/>
      </w:rPr>
    </w:lvl>
    <w:lvl w:ilvl="8" w:tentative="1">
      <w:start w:val="1"/>
      <w:numFmt w:val="bullet"/>
      <w:lvlText w:val=""/>
      <w:lvlJc w:val="left"/>
      <w:pPr>
        <w:tabs>
          <w:tab w:val="num" w:pos="5484"/>
        </w:tabs>
        <w:ind w:left="5484" w:hanging="420"/>
      </w:pPr>
      <w:rPr>
        <w:rFonts w:ascii="Wingdings" w:hAnsi="Wingdings" w:hint="default"/>
      </w:rPr>
    </w:lvl>
  </w:abstractNum>
  <w:abstractNum w:abstractNumId="11" w15:restartNumberingAfterBreak="0">
    <w:nsid w:val="6AC601B5"/>
    <w:multiLevelType w:val="hybridMultilevel"/>
    <w:tmpl w:val="E2B6E166"/>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2" w15:restartNumberingAfterBreak="0">
    <w:nsid w:val="79755B5C"/>
    <w:multiLevelType w:val="hybridMultilevel"/>
    <w:tmpl w:val="7E5C358A"/>
    <w:lvl w:ilvl="0">
      <w:start w:val="5"/>
      <w:numFmt w:val="bullet"/>
      <w:lvlText w:val="・"/>
      <w:lvlJc w:val="left"/>
      <w:pPr>
        <w:tabs>
          <w:tab w:val="num" w:pos="560"/>
        </w:tabs>
        <w:ind w:left="560" w:hanging="360"/>
      </w:pPr>
      <w:rPr>
        <w:rFonts w:ascii="ＭＳ 明朝" w:eastAsia="ＭＳ 明朝" w:hAnsi="ＭＳ 明朝" w:cs="Times New Roman" w:hint="eastAsia"/>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tentative="1">
      <w:start w:val="1"/>
      <w:numFmt w:val="bullet"/>
      <w:lvlText w:val=""/>
      <w:lvlJc w:val="left"/>
      <w:pPr>
        <w:tabs>
          <w:tab w:val="num" w:pos="1880"/>
        </w:tabs>
        <w:ind w:left="1880" w:hanging="420"/>
      </w:pPr>
      <w:rPr>
        <w:rFonts w:ascii="Wingdings" w:hAnsi="Wingdings" w:hint="default"/>
      </w:rPr>
    </w:lvl>
    <w:lvl w:ilvl="4" w:tentative="1">
      <w:start w:val="1"/>
      <w:numFmt w:val="bullet"/>
      <w:lvlText w:val=""/>
      <w:lvlJc w:val="left"/>
      <w:pPr>
        <w:tabs>
          <w:tab w:val="num" w:pos="2300"/>
        </w:tabs>
        <w:ind w:left="2300" w:hanging="420"/>
      </w:pPr>
      <w:rPr>
        <w:rFonts w:ascii="Wingdings" w:hAnsi="Wingdings" w:hint="default"/>
      </w:rPr>
    </w:lvl>
    <w:lvl w:ilvl="5" w:tentative="1">
      <w:start w:val="1"/>
      <w:numFmt w:val="bullet"/>
      <w:lvlText w:val=""/>
      <w:lvlJc w:val="left"/>
      <w:pPr>
        <w:tabs>
          <w:tab w:val="num" w:pos="2720"/>
        </w:tabs>
        <w:ind w:left="2720" w:hanging="420"/>
      </w:pPr>
      <w:rPr>
        <w:rFonts w:ascii="Wingdings" w:hAnsi="Wingdings" w:hint="default"/>
      </w:rPr>
    </w:lvl>
    <w:lvl w:ilvl="6" w:tentative="1">
      <w:start w:val="1"/>
      <w:numFmt w:val="bullet"/>
      <w:lvlText w:val=""/>
      <w:lvlJc w:val="left"/>
      <w:pPr>
        <w:tabs>
          <w:tab w:val="num" w:pos="3140"/>
        </w:tabs>
        <w:ind w:left="3140" w:hanging="420"/>
      </w:pPr>
      <w:rPr>
        <w:rFonts w:ascii="Wingdings" w:hAnsi="Wingdings" w:hint="default"/>
      </w:rPr>
    </w:lvl>
    <w:lvl w:ilvl="7" w:tentative="1">
      <w:start w:val="1"/>
      <w:numFmt w:val="bullet"/>
      <w:lvlText w:val=""/>
      <w:lvlJc w:val="left"/>
      <w:pPr>
        <w:tabs>
          <w:tab w:val="num" w:pos="3560"/>
        </w:tabs>
        <w:ind w:left="3560" w:hanging="420"/>
      </w:pPr>
      <w:rPr>
        <w:rFonts w:ascii="Wingdings" w:hAnsi="Wingdings" w:hint="default"/>
      </w:rPr>
    </w:lvl>
    <w:lvl w:ilvl="8" w:tentative="1">
      <w:start w:val="1"/>
      <w:numFmt w:val="bullet"/>
      <w:lvlText w:val=""/>
      <w:lvlJc w:val="left"/>
      <w:pPr>
        <w:tabs>
          <w:tab w:val="num" w:pos="3980"/>
        </w:tabs>
        <w:ind w:left="3980" w:hanging="420"/>
      </w:pPr>
      <w:rPr>
        <w:rFonts w:ascii="Wingdings" w:hAnsi="Wingdings" w:hint="default"/>
      </w:rPr>
    </w:lvl>
  </w:abstractNum>
  <w:num w:numId="1">
    <w:abstractNumId w:val="12"/>
  </w:num>
  <w:num w:numId="2">
    <w:abstractNumId w:val="4"/>
  </w:num>
  <w:num w:numId="3">
    <w:abstractNumId w:val="7"/>
  </w:num>
  <w:num w:numId="4">
    <w:abstractNumId w:val="10"/>
  </w:num>
  <w:num w:numId="5">
    <w:abstractNumId w:val="2"/>
  </w:num>
  <w:num w:numId="6">
    <w:abstractNumId w:val="0"/>
  </w:num>
  <w:num w:numId="7">
    <w:abstractNumId w:val="6"/>
  </w:num>
  <w:num w:numId="8">
    <w:abstractNumId w:val="9"/>
  </w:num>
  <w:num w:numId="9">
    <w:abstractNumId w:val="5"/>
  </w:num>
  <w:num w:numId="10">
    <w:abstractNumId w:val="8"/>
  </w:num>
  <w:num w:numId="11">
    <w:abstractNumId w:val="1"/>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95"/>
  <w:drawingGridVerticalSpacing w:val="155"/>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99"/>
    <w:rsid w:val="000006B7"/>
    <w:rsid w:val="00002443"/>
    <w:rsid w:val="00004C5B"/>
    <w:rsid w:val="000060BE"/>
    <w:rsid w:val="00006498"/>
    <w:rsid w:val="000069FB"/>
    <w:rsid w:val="00007E8A"/>
    <w:rsid w:val="0001006C"/>
    <w:rsid w:val="00010346"/>
    <w:rsid w:val="000131E9"/>
    <w:rsid w:val="00013629"/>
    <w:rsid w:val="000169ED"/>
    <w:rsid w:val="00016F62"/>
    <w:rsid w:val="000209EE"/>
    <w:rsid w:val="000212A4"/>
    <w:rsid w:val="00021FD8"/>
    <w:rsid w:val="00022333"/>
    <w:rsid w:val="00022B75"/>
    <w:rsid w:val="00024EBA"/>
    <w:rsid w:val="00026632"/>
    <w:rsid w:val="000279D8"/>
    <w:rsid w:val="000308D9"/>
    <w:rsid w:val="000316AC"/>
    <w:rsid w:val="00031EBD"/>
    <w:rsid w:val="0003332C"/>
    <w:rsid w:val="00035BA4"/>
    <w:rsid w:val="00035F4D"/>
    <w:rsid w:val="00040293"/>
    <w:rsid w:val="0004086B"/>
    <w:rsid w:val="00041C18"/>
    <w:rsid w:val="00043099"/>
    <w:rsid w:val="00043B3A"/>
    <w:rsid w:val="00043F35"/>
    <w:rsid w:val="00045414"/>
    <w:rsid w:val="00045A64"/>
    <w:rsid w:val="00046AFC"/>
    <w:rsid w:val="00047B45"/>
    <w:rsid w:val="00051380"/>
    <w:rsid w:val="00051A28"/>
    <w:rsid w:val="000522A7"/>
    <w:rsid w:val="00052D1E"/>
    <w:rsid w:val="00053EF4"/>
    <w:rsid w:val="00054111"/>
    <w:rsid w:val="00055EF9"/>
    <w:rsid w:val="000568B7"/>
    <w:rsid w:val="000615C5"/>
    <w:rsid w:val="00062061"/>
    <w:rsid w:val="00064643"/>
    <w:rsid w:val="00064E82"/>
    <w:rsid w:val="0006576E"/>
    <w:rsid w:val="0006720C"/>
    <w:rsid w:val="00075EB0"/>
    <w:rsid w:val="00077EF6"/>
    <w:rsid w:val="00081676"/>
    <w:rsid w:val="0008356A"/>
    <w:rsid w:val="00085D25"/>
    <w:rsid w:val="00087249"/>
    <w:rsid w:val="0009126D"/>
    <w:rsid w:val="00092D77"/>
    <w:rsid w:val="00093087"/>
    <w:rsid w:val="00094342"/>
    <w:rsid w:val="00094A11"/>
    <w:rsid w:val="00094BB3"/>
    <w:rsid w:val="00094CC8"/>
    <w:rsid w:val="000A06B3"/>
    <w:rsid w:val="000A32AC"/>
    <w:rsid w:val="000A6699"/>
    <w:rsid w:val="000A6A10"/>
    <w:rsid w:val="000B0CA9"/>
    <w:rsid w:val="000B134D"/>
    <w:rsid w:val="000B535E"/>
    <w:rsid w:val="000B5D74"/>
    <w:rsid w:val="000C36BE"/>
    <w:rsid w:val="000C42C9"/>
    <w:rsid w:val="000C481E"/>
    <w:rsid w:val="000C53CB"/>
    <w:rsid w:val="000C592F"/>
    <w:rsid w:val="000C5E2A"/>
    <w:rsid w:val="000C62F3"/>
    <w:rsid w:val="000C759E"/>
    <w:rsid w:val="000C76F8"/>
    <w:rsid w:val="000D1A98"/>
    <w:rsid w:val="000D1EF9"/>
    <w:rsid w:val="000D21B0"/>
    <w:rsid w:val="000D25D6"/>
    <w:rsid w:val="000D5519"/>
    <w:rsid w:val="000D592A"/>
    <w:rsid w:val="000D5DDC"/>
    <w:rsid w:val="000D6B13"/>
    <w:rsid w:val="000E0282"/>
    <w:rsid w:val="000E1EDA"/>
    <w:rsid w:val="000E294D"/>
    <w:rsid w:val="000E5233"/>
    <w:rsid w:val="000E5662"/>
    <w:rsid w:val="000E5665"/>
    <w:rsid w:val="000E6718"/>
    <w:rsid w:val="000E680F"/>
    <w:rsid w:val="000E77FD"/>
    <w:rsid w:val="000F0D20"/>
    <w:rsid w:val="000F3D0F"/>
    <w:rsid w:val="000F6928"/>
    <w:rsid w:val="000F6E93"/>
    <w:rsid w:val="000F7D3B"/>
    <w:rsid w:val="00100599"/>
    <w:rsid w:val="00100692"/>
    <w:rsid w:val="00103A54"/>
    <w:rsid w:val="00103E3B"/>
    <w:rsid w:val="00105EE5"/>
    <w:rsid w:val="00106038"/>
    <w:rsid w:val="00112706"/>
    <w:rsid w:val="00112F13"/>
    <w:rsid w:val="00113EED"/>
    <w:rsid w:val="001157BA"/>
    <w:rsid w:val="00116824"/>
    <w:rsid w:val="00117C38"/>
    <w:rsid w:val="00120AE1"/>
    <w:rsid w:val="00122498"/>
    <w:rsid w:val="00124450"/>
    <w:rsid w:val="0012449E"/>
    <w:rsid w:val="001258AD"/>
    <w:rsid w:val="00125E51"/>
    <w:rsid w:val="00126009"/>
    <w:rsid w:val="00126CF2"/>
    <w:rsid w:val="00130FB1"/>
    <w:rsid w:val="0013121E"/>
    <w:rsid w:val="00131A46"/>
    <w:rsid w:val="0013323D"/>
    <w:rsid w:val="00133780"/>
    <w:rsid w:val="00134209"/>
    <w:rsid w:val="001343D1"/>
    <w:rsid w:val="00134F9F"/>
    <w:rsid w:val="00135706"/>
    <w:rsid w:val="00140D92"/>
    <w:rsid w:val="00142880"/>
    <w:rsid w:val="00143CE7"/>
    <w:rsid w:val="001444C3"/>
    <w:rsid w:val="001445FC"/>
    <w:rsid w:val="0014578F"/>
    <w:rsid w:val="00146D84"/>
    <w:rsid w:val="00146F81"/>
    <w:rsid w:val="00151B04"/>
    <w:rsid w:val="00152234"/>
    <w:rsid w:val="00152DB2"/>
    <w:rsid w:val="0015371F"/>
    <w:rsid w:val="00153734"/>
    <w:rsid w:val="00153AEC"/>
    <w:rsid w:val="0015582F"/>
    <w:rsid w:val="00156628"/>
    <w:rsid w:val="00156900"/>
    <w:rsid w:val="00156AC2"/>
    <w:rsid w:val="00157797"/>
    <w:rsid w:val="00160468"/>
    <w:rsid w:val="00162AAF"/>
    <w:rsid w:val="00162C59"/>
    <w:rsid w:val="00162E79"/>
    <w:rsid w:val="00162EB5"/>
    <w:rsid w:val="00164B83"/>
    <w:rsid w:val="00165567"/>
    <w:rsid w:val="00165CB5"/>
    <w:rsid w:val="001666A4"/>
    <w:rsid w:val="00170818"/>
    <w:rsid w:val="001709F7"/>
    <w:rsid w:val="00170C0C"/>
    <w:rsid w:val="00174F7A"/>
    <w:rsid w:val="0017769C"/>
    <w:rsid w:val="00182CB0"/>
    <w:rsid w:val="00186521"/>
    <w:rsid w:val="0018747C"/>
    <w:rsid w:val="00187D0D"/>
    <w:rsid w:val="00191513"/>
    <w:rsid w:val="00191BEE"/>
    <w:rsid w:val="001941EB"/>
    <w:rsid w:val="00195A45"/>
    <w:rsid w:val="001A0556"/>
    <w:rsid w:val="001A1078"/>
    <w:rsid w:val="001A10DF"/>
    <w:rsid w:val="001A1395"/>
    <w:rsid w:val="001A1879"/>
    <w:rsid w:val="001A22F4"/>
    <w:rsid w:val="001A2493"/>
    <w:rsid w:val="001A32C0"/>
    <w:rsid w:val="001A4C35"/>
    <w:rsid w:val="001A79F5"/>
    <w:rsid w:val="001A7A5A"/>
    <w:rsid w:val="001B11F0"/>
    <w:rsid w:val="001B1BC3"/>
    <w:rsid w:val="001B2026"/>
    <w:rsid w:val="001B3C92"/>
    <w:rsid w:val="001B4680"/>
    <w:rsid w:val="001B4B79"/>
    <w:rsid w:val="001B4CE6"/>
    <w:rsid w:val="001B4CF0"/>
    <w:rsid w:val="001B5758"/>
    <w:rsid w:val="001B5D68"/>
    <w:rsid w:val="001C08EC"/>
    <w:rsid w:val="001C1CD9"/>
    <w:rsid w:val="001C2606"/>
    <w:rsid w:val="001C30BE"/>
    <w:rsid w:val="001C3552"/>
    <w:rsid w:val="001C3D1C"/>
    <w:rsid w:val="001C496E"/>
    <w:rsid w:val="001C5730"/>
    <w:rsid w:val="001D1420"/>
    <w:rsid w:val="001D19F2"/>
    <w:rsid w:val="001D3022"/>
    <w:rsid w:val="001D4C4D"/>
    <w:rsid w:val="001D5CE6"/>
    <w:rsid w:val="001D6EA1"/>
    <w:rsid w:val="001D784E"/>
    <w:rsid w:val="001E1804"/>
    <w:rsid w:val="001E3ADF"/>
    <w:rsid w:val="001E3C67"/>
    <w:rsid w:val="001E480D"/>
    <w:rsid w:val="001E622A"/>
    <w:rsid w:val="001E642F"/>
    <w:rsid w:val="001E7C2C"/>
    <w:rsid w:val="001F0457"/>
    <w:rsid w:val="001F1570"/>
    <w:rsid w:val="001F27F5"/>
    <w:rsid w:val="001F287C"/>
    <w:rsid w:val="001F4566"/>
    <w:rsid w:val="0020124B"/>
    <w:rsid w:val="00202E78"/>
    <w:rsid w:val="0020375D"/>
    <w:rsid w:val="00203D9F"/>
    <w:rsid w:val="002046E3"/>
    <w:rsid w:val="002057B5"/>
    <w:rsid w:val="002058B9"/>
    <w:rsid w:val="0020625C"/>
    <w:rsid w:val="00206662"/>
    <w:rsid w:val="00207E20"/>
    <w:rsid w:val="002104FD"/>
    <w:rsid w:val="00211270"/>
    <w:rsid w:val="002117B2"/>
    <w:rsid w:val="00221D35"/>
    <w:rsid w:val="00222357"/>
    <w:rsid w:val="0022382B"/>
    <w:rsid w:val="00223D79"/>
    <w:rsid w:val="002242DA"/>
    <w:rsid w:val="00226263"/>
    <w:rsid w:val="00227DED"/>
    <w:rsid w:val="00235E02"/>
    <w:rsid w:val="00236B0A"/>
    <w:rsid w:val="00236D1D"/>
    <w:rsid w:val="002402BF"/>
    <w:rsid w:val="00242A5E"/>
    <w:rsid w:val="00244C81"/>
    <w:rsid w:val="00245561"/>
    <w:rsid w:val="00246857"/>
    <w:rsid w:val="00246CE1"/>
    <w:rsid w:val="00247165"/>
    <w:rsid w:val="002471E8"/>
    <w:rsid w:val="0025086F"/>
    <w:rsid w:val="00250DFA"/>
    <w:rsid w:val="0025169D"/>
    <w:rsid w:val="00251713"/>
    <w:rsid w:val="00251B7A"/>
    <w:rsid w:val="00252962"/>
    <w:rsid w:val="00252EEF"/>
    <w:rsid w:val="00255A47"/>
    <w:rsid w:val="002563C3"/>
    <w:rsid w:val="0025742D"/>
    <w:rsid w:val="0025760A"/>
    <w:rsid w:val="00257AF5"/>
    <w:rsid w:val="002608CC"/>
    <w:rsid w:val="00260E98"/>
    <w:rsid w:val="00260FC1"/>
    <w:rsid w:val="00261292"/>
    <w:rsid w:val="0026270D"/>
    <w:rsid w:val="00263531"/>
    <w:rsid w:val="00265737"/>
    <w:rsid w:val="00266266"/>
    <w:rsid w:val="00267B91"/>
    <w:rsid w:val="00271633"/>
    <w:rsid w:val="00271829"/>
    <w:rsid w:val="00272159"/>
    <w:rsid w:val="00273225"/>
    <w:rsid w:val="002747B1"/>
    <w:rsid w:val="00275EB6"/>
    <w:rsid w:val="00277E9F"/>
    <w:rsid w:val="002808EF"/>
    <w:rsid w:val="00280B6C"/>
    <w:rsid w:val="00281CF4"/>
    <w:rsid w:val="00282314"/>
    <w:rsid w:val="002850F6"/>
    <w:rsid w:val="002852DB"/>
    <w:rsid w:val="002867D6"/>
    <w:rsid w:val="002908AA"/>
    <w:rsid w:val="00290B4D"/>
    <w:rsid w:val="00290BC2"/>
    <w:rsid w:val="00290DCF"/>
    <w:rsid w:val="00291003"/>
    <w:rsid w:val="002915DF"/>
    <w:rsid w:val="00291FA6"/>
    <w:rsid w:val="00292248"/>
    <w:rsid w:val="002936F4"/>
    <w:rsid w:val="00295070"/>
    <w:rsid w:val="0029602F"/>
    <w:rsid w:val="00296746"/>
    <w:rsid w:val="002977FF"/>
    <w:rsid w:val="002A31E8"/>
    <w:rsid w:val="002A3BA2"/>
    <w:rsid w:val="002A443B"/>
    <w:rsid w:val="002A492C"/>
    <w:rsid w:val="002A54E2"/>
    <w:rsid w:val="002A552D"/>
    <w:rsid w:val="002A6020"/>
    <w:rsid w:val="002A6AD3"/>
    <w:rsid w:val="002A776C"/>
    <w:rsid w:val="002B2259"/>
    <w:rsid w:val="002B28CA"/>
    <w:rsid w:val="002B3158"/>
    <w:rsid w:val="002B3C2A"/>
    <w:rsid w:val="002B43E8"/>
    <w:rsid w:val="002B4870"/>
    <w:rsid w:val="002B6925"/>
    <w:rsid w:val="002B750A"/>
    <w:rsid w:val="002C088C"/>
    <w:rsid w:val="002C091B"/>
    <w:rsid w:val="002C0F0F"/>
    <w:rsid w:val="002C4DE3"/>
    <w:rsid w:val="002C544A"/>
    <w:rsid w:val="002C619B"/>
    <w:rsid w:val="002C700F"/>
    <w:rsid w:val="002D6B68"/>
    <w:rsid w:val="002D6F25"/>
    <w:rsid w:val="002D71C7"/>
    <w:rsid w:val="002E0089"/>
    <w:rsid w:val="002E07CB"/>
    <w:rsid w:val="002E0B62"/>
    <w:rsid w:val="002E1E62"/>
    <w:rsid w:val="002E3198"/>
    <w:rsid w:val="002E4186"/>
    <w:rsid w:val="002E458E"/>
    <w:rsid w:val="002E4A7F"/>
    <w:rsid w:val="002E4B4F"/>
    <w:rsid w:val="002E7AE6"/>
    <w:rsid w:val="002E7DD5"/>
    <w:rsid w:val="002F0636"/>
    <w:rsid w:val="002F2DEB"/>
    <w:rsid w:val="002F2DFE"/>
    <w:rsid w:val="002F3E82"/>
    <w:rsid w:val="002F470A"/>
    <w:rsid w:val="002F5CCB"/>
    <w:rsid w:val="002F5DEB"/>
    <w:rsid w:val="002F624B"/>
    <w:rsid w:val="00300716"/>
    <w:rsid w:val="00300A55"/>
    <w:rsid w:val="00301362"/>
    <w:rsid w:val="0030171F"/>
    <w:rsid w:val="003018F3"/>
    <w:rsid w:val="003022EF"/>
    <w:rsid w:val="00303014"/>
    <w:rsid w:val="00303D1C"/>
    <w:rsid w:val="00303D2B"/>
    <w:rsid w:val="003045BA"/>
    <w:rsid w:val="00305CAB"/>
    <w:rsid w:val="00305D60"/>
    <w:rsid w:val="00306F7A"/>
    <w:rsid w:val="003104E7"/>
    <w:rsid w:val="00310BE9"/>
    <w:rsid w:val="003110F2"/>
    <w:rsid w:val="00311CD2"/>
    <w:rsid w:val="00312DF6"/>
    <w:rsid w:val="003139B8"/>
    <w:rsid w:val="00313CDD"/>
    <w:rsid w:val="00313F88"/>
    <w:rsid w:val="00314111"/>
    <w:rsid w:val="00315053"/>
    <w:rsid w:val="00317149"/>
    <w:rsid w:val="003175F4"/>
    <w:rsid w:val="00317B57"/>
    <w:rsid w:val="00323095"/>
    <w:rsid w:val="00323BA4"/>
    <w:rsid w:val="00323BC7"/>
    <w:rsid w:val="003241E3"/>
    <w:rsid w:val="0032454D"/>
    <w:rsid w:val="00326EA7"/>
    <w:rsid w:val="003273F9"/>
    <w:rsid w:val="003277CB"/>
    <w:rsid w:val="00327CF2"/>
    <w:rsid w:val="00327D4F"/>
    <w:rsid w:val="00331AD1"/>
    <w:rsid w:val="00331D9D"/>
    <w:rsid w:val="003326CE"/>
    <w:rsid w:val="003336D7"/>
    <w:rsid w:val="0033372B"/>
    <w:rsid w:val="00333F78"/>
    <w:rsid w:val="00335B77"/>
    <w:rsid w:val="0034071F"/>
    <w:rsid w:val="003426B8"/>
    <w:rsid w:val="0034296A"/>
    <w:rsid w:val="0034300B"/>
    <w:rsid w:val="00346272"/>
    <w:rsid w:val="0034629D"/>
    <w:rsid w:val="003463BE"/>
    <w:rsid w:val="00346A94"/>
    <w:rsid w:val="00346D22"/>
    <w:rsid w:val="00346D52"/>
    <w:rsid w:val="00346ECA"/>
    <w:rsid w:val="003478F0"/>
    <w:rsid w:val="00350C7D"/>
    <w:rsid w:val="0035442A"/>
    <w:rsid w:val="00354762"/>
    <w:rsid w:val="00356D2A"/>
    <w:rsid w:val="00357EE5"/>
    <w:rsid w:val="003618D6"/>
    <w:rsid w:val="003619F9"/>
    <w:rsid w:val="00363222"/>
    <w:rsid w:val="00364FCC"/>
    <w:rsid w:val="0036715A"/>
    <w:rsid w:val="00370B1C"/>
    <w:rsid w:val="00371EDF"/>
    <w:rsid w:val="003721C4"/>
    <w:rsid w:val="00374944"/>
    <w:rsid w:val="00381F28"/>
    <w:rsid w:val="00382F7A"/>
    <w:rsid w:val="003834CD"/>
    <w:rsid w:val="0038364C"/>
    <w:rsid w:val="00383FAD"/>
    <w:rsid w:val="003846AA"/>
    <w:rsid w:val="00384A04"/>
    <w:rsid w:val="00387331"/>
    <w:rsid w:val="003879CE"/>
    <w:rsid w:val="00387F29"/>
    <w:rsid w:val="00392316"/>
    <w:rsid w:val="0039231B"/>
    <w:rsid w:val="00393D05"/>
    <w:rsid w:val="00394C2C"/>
    <w:rsid w:val="00395BBE"/>
    <w:rsid w:val="00397155"/>
    <w:rsid w:val="003A0845"/>
    <w:rsid w:val="003A1A68"/>
    <w:rsid w:val="003A3704"/>
    <w:rsid w:val="003A3A4D"/>
    <w:rsid w:val="003A4A32"/>
    <w:rsid w:val="003A56C6"/>
    <w:rsid w:val="003A67E8"/>
    <w:rsid w:val="003A7704"/>
    <w:rsid w:val="003B0FFD"/>
    <w:rsid w:val="003B2713"/>
    <w:rsid w:val="003B5D40"/>
    <w:rsid w:val="003B6815"/>
    <w:rsid w:val="003C29DB"/>
    <w:rsid w:val="003C2BBD"/>
    <w:rsid w:val="003C2C75"/>
    <w:rsid w:val="003C341F"/>
    <w:rsid w:val="003C3C26"/>
    <w:rsid w:val="003C3D9E"/>
    <w:rsid w:val="003C4D66"/>
    <w:rsid w:val="003C58C2"/>
    <w:rsid w:val="003C687B"/>
    <w:rsid w:val="003D0AB0"/>
    <w:rsid w:val="003D12D1"/>
    <w:rsid w:val="003D21E1"/>
    <w:rsid w:val="003D444D"/>
    <w:rsid w:val="003D7406"/>
    <w:rsid w:val="003E0EF9"/>
    <w:rsid w:val="003E1520"/>
    <w:rsid w:val="003E3AA5"/>
    <w:rsid w:val="003E5189"/>
    <w:rsid w:val="003F01B7"/>
    <w:rsid w:val="003F2111"/>
    <w:rsid w:val="003F3C3E"/>
    <w:rsid w:val="003F3EC4"/>
    <w:rsid w:val="003F6A24"/>
    <w:rsid w:val="003F7D4A"/>
    <w:rsid w:val="00400F91"/>
    <w:rsid w:val="00401EFA"/>
    <w:rsid w:val="00402748"/>
    <w:rsid w:val="004058A4"/>
    <w:rsid w:val="0040598C"/>
    <w:rsid w:val="00405F42"/>
    <w:rsid w:val="004105F3"/>
    <w:rsid w:val="0041159D"/>
    <w:rsid w:val="004124D2"/>
    <w:rsid w:val="0041362C"/>
    <w:rsid w:val="00420533"/>
    <w:rsid w:val="0042170A"/>
    <w:rsid w:val="0042536D"/>
    <w:rsid w:val="00426FEE"/>
    <w:rsid w:val="00427A4B"/>
    <w:rsid w:val="00430251"/>
    <w:rsid w:val="00430279"/>
    <w:rsid w:val="004308C5"/>
    <w:rsid w:val="00434295"/>
    <w:rsid w:val="0043478D"/>
    <w:rsid w:val="00435124"/>
    <w:rsid w:val="004352E0"/>
    <w:rsid w:val="00440133"/>
    <w:rsid w:val="004412A7"/>
    <w:rsid w:val="00441A2D"/>
    <w:rsid w:val="00444315"/>
    <w:rsid w:val="0044501B"/>
    <w:rsid w:val="00447698"/>
    <w:rsid w:val="004477CB"/>
    <w:rsid w:val="004510ED"/>
    <w:rsid w:val="004525C7"/>
    <w:rsid w:val="00453ECD"/>
    <w:rsid w:val="0045418A"/>
    <w:rsid w:val="004551C2"/>
    <w:rsid w:val="00461E99"/>
    <w:rsid w:val="00461FF5"/>
    <w:rsid w:val="00462420"/>
    <w:rsid w:val="00462564"/>
    <w:rsid w:val="0046291C"/>
    <w:rsid w:val="004655D1"/>
    <w:rsid w:val="00465B3C"/>
    <w:rsid w:val="0047073C"/>
    <w:rsid w:val="00470B8E"/>
    <w:rsid w:val="0047162A"/>
    <w:rsid w:val="00471CDE"/>
    <w:rsid w:val="00472F1D"/>
    <w:rsid w:val="00473E2C"/>
    <w:rsid w:val="004753F9"/>
    <w:rsid w:val="00476D06"/>
    <w:rsid w:val="004770E8"/>
    <w:rsid w:val="00477B3B"/>
    <w:rsid w:val="00484714"/>
    <w:rsid w:val="00484887"/>
    <w:rsid w:val="00485EAE"/>
    <w:rsid w:val="004864BB"/>
    <w:rsid w:val="004907CC"/>
    <w:rsid w:val="004929A5"/>
    <w:rsid w:val="0049339B"/>
    <w:rsid w:val="00494B2B"/>
    <w:rsid w:val="00496ABF"/>
    <w:rsid w:val="004976AC"/>
    <w:rsid w:val="0049784E"/>
    <w:rsid w:val="004A009B"/>
    <w:rsid w:val="004A0B07"/>
    <w:rsid w:val="004A220F"/>
    <w:rsid w:val="004A3786"/>
    <w:rsid w:val="004A3DC9"/>
    <w:rsid w:val="004A4AFD"/>
    <w:rsid w:val="004A5650"/>
    <w:rsid w:val="004B0E71"/>
    <w:rsid w:val="004B1B64"/>
    <w:rsid w:val="004B1BD5"/>
    <w:rsid w:val="004B600C"/>
    <w:rsid w:val="004C1B19"/>
    <w:rsid w:val="004C1EC8"/>
    <w:rsid w:val="004C2A38"/>
    <w:rsid w:val="004C2C71"/>
    <w:rsid w:val="004C3429"/>
    <w:rsid w:val="004C6872"/>
    <w:rsid w:val="004C78E9"/>
    <w:rsid w:val="004D0D06"/>
    <w:rsid w:val="004D1728"/>
    <w:rsid w:val="004D2141"/>
    <w:rsid w:val="004D22F7"/>
    <w:rsid w:val="004D25F5"/>
    <w:rsid w:val="004D4073"/>
    <w:rsid w:val="004E018D"/>
    <w:rsid w:val="004E11AF"/>
    <w:rsid w:val="004E1F5D"/>
    <w:rsid w:val="004E3D64"/>
    <w:rsid w:val="004E3E08"/>
    <w:rsid w:val="004E42B3"/>
    <w:rsid w:val="004F0938"/>
    <w:rsid w:val="004F1C81"/>
    <w:rsid w:val="004F1D2D"/>
    <w:rsid w:val="004F2412"/>
    <w:rsid w:val="004F335D"/>
    <w:rsid w:val="004F59BD"/>
    <w:rsid w:val="004F7C54"/>
    <w:rsid w:val="005016B7"/>
    <w:rsid w:val="00504CD2"/>
    <w:rsid w:val="00505210"/>
    <w:rsid w:val="00506F6D"/>
    <w:rsid w:val="00507F3B"/>
    <w:rsid w:val="00510BCB"/>
    <w:rsid w:val="00510E60"/>
    <w:rsid w:val="00510EDF"/>
    <w:rsid w:val="00510F4D"/>
    <w:rsid w:val="005148EE"/>
    <w:rsid w:val="00515794"/>
    <w:rsid w:val="0051612D"/>
    <w:rsid w:val="00516269"/>
    <w:rsid w:val="00516749"/>
    <w:rsid w:val="005205E3"/>
    <w:rsid w:val="00520E53"/>
    <w:rsid w:val="00523E3A"/>
    <w:rsid w:val="00524D39"/>
    <w:rsid w:val="00525935"/>
    <w:rsid w:val="005271F9"/>
    <w:rsid w:val="00531334"/>
    <w:rsid w:val="00534AFE"/>
    <w:rsid w:val="005357E9"/>
    <w:rsid w:val="00535CD0"/>
    <w:rsid w:val="00535D31"/>
    <w:rsid w:val="00537089"/>
    <w:rsid w:val="00537511"/>
    <w:rsid w:val="00542008"/>
    <w:rsid w:val="0054211C"/>
    <w:rsid w:val="00542D7A"/>
    <w:rsid w:val="00543EB0"/>
    <w:rsid w:val="00544247"/>
    <w:rsid w:val="00545BF4"/>
    <w:rsid w:val="00546913"/>
    <w:rsid w:val="0054750B"/>
    <w:rsid w:val="00550DD6"/>
    <w:rsid w:val="00551C9E"/>
    <w:rsid w:val="00552DF1"/>
    <w:rsid w:val="0055651C"/>
    <w:rsid w:val="005569D3"/>
    <w:rsid w:val="00557245"/>
    <w:rsid w:val="00557FB1"/>
    <w:rsid w:val="00560012"/>
    <w:rsid w:val="00563450"/>
    <w:rsid w:val="005637DE"/>
    <w:rsid w:val="00564261"/>
    <w:rsid w:val="0056583E"/>
    <w:rsid w:val="005663CB"/>
    <w:rsid w:val="00572763"/>
    <w:rsid w:val="00572E72"/>
    <w:rsid w:val="00573724"/>
    <w:rsid w:val="005747B9"/>
    <w:rsid w:val="0057491F"/>
    <w:rsid w:val="005761F7"/>
    <w:rsid w:val="00576794"/>
    <w:rsid w:val="0057725B"/>
    <w:rsid w:val="00577EE5"/>
    <w:rsid w:val="00582B22"/>
    <w:rsid w:val="00583CAA"/>
    <w:rsid w:val="00586325"/>
    <w:rsid w:val="00587D88"/>
    <w:rsid w:val="005900AD"/>
    <w:rsid w:val="00597AC8"/>
    <w:rsid w:val="005A06A3"/>
    <w:rsid w:val="005A084B"/>
    <w:rsid w:val="005A0DBF"/>
    <w:rsid w:val="005A12E3"/>
    <w:rsid w:val="005A1D39"/>
    <w:rsid w:val="005A5AAC"/>
    <w:rsid w:val="005B2810"/>
    <w:rsid w:val="005B2A4C"/>
    <w:rsid w:val="005B42BB"/>
    <w:rsid w:val="005B54E5"/>
    <w:rsid w:val="005B714D"/>
    <w:rsid w:val="005B7349"/>
    <w:rsid w:val="005B7E06"/>
    <w:rsid w:val="005C044D"/>
    <w:rsid w:val="005C23CC"/>
    <w:rsid w:val="005C29E3"/>
    <w:rsid w:val="005C39A0"/>
    <w:rsid w:val="005C6C03"/>
    <w:rsid w:val="005C7B7E"/>
    <w:rsid w:val="005D137A"/>
    <w:rsid w:val="005D17A3"/>
    <w:rsid w:val="005D1B64"/>
    <w:rsid w:val="005D3B81"/>
    <w:rsid w:val="005D7D75"/>
    <w:rsid w:val="005D7EFD"/>
    <w:rsid w:val="005E02DC"/>
    <w:rsid w:val="005E23F2"/>
    <w:rsid w:val="005E4D8E"/>
    <w:rsid w:val="005F1652"/>
    <w:rsid w:val="005F326D"/>
    <w:rsid w:val="005F7CD3"/>
    <w:rsid w:val="006003AD"/>
    <w:rsid w:val="006009A9"/>
    <w:rsid w:val="006035ED"/>
    <w:rsid w:val="00603B51"/>
    <w:rsid w:val="00605A89"/>
    <w:rsid w:val="006063FD"/>
    <w:rsid w:val="00606774"/>
    <w:rsid w:val="00607039"/>
    <w:rsid w:val="006077EA"/>
    <w:rsid w:val="00611B0D"/>
    <w:rsid w:val="00616443"/>
    <w:rsid w:val="00616DE4"/>
    <w:rsid w:val="00616E09"/>
    <w:rsid w:val="0061732B"/>
    <w:rsid w:val="006202BC"/>
    <w:rsid w:val="00620354"/>
    <w:rsid w:val="00621BBD"/>
    <w:rsid w:val="00622E55"/>
    <w:rsid w:val="006235FA"/>
    <w:rsid w:val="00623DAB"/>
    <w:rsid w:val="00624638"/>
    <w:rsid w:val="006249EE"/>
    <w:rsid w:val="006257D6"/>
    <w:rsid w:val="0062582F"/>
    <w:rsid w:val="00626973"/>
    <w:rsid w:val="0063037F"/>
    <w:rsid w:val="00631B23"/>
    <w:rsid w:val="006320C0"/>
    <w:rsid w:val="006334AA"/>
    <w:rsid w:val="00633C21"/>
    <w:rsid w:val="00635F4A"/>
    <w:rsid w:val="00637BF6"/>
    <w:rsid w:val="00640E9F"/>
    <w:rsid w:val="00641C2B"/>
    <w:rsid w:val="00642BC6"/>
    <w:rsid w:val="006434D2"/>
    <w:rsid w:val="0064398A"/>
    <w:rsid w:val="00643F4C"/>
    <w:rsid w:val="00647462"/>
    <w:rsid w:val="006508EE"/>
    <w:rsid w:val="006525D5"/>
    <w:rsid w:val="0065265E"/>
    <w:rsid w:val="00654C49"/>
    <w:rsid w:val="00655F65"/>
    <w:rsid w:val="0066087D"/>
    <w:rsid w:val="00660FA5"/>
    <w:rsid w:val="00661433"/>
    <w:rsid w:val="00663DD8"/>
    <w:rsid w:val="00664539"/>
    <w:rsid w:val="006660C1"/>
    <w:rsid w:val="00671C97"/>
    <w:rsid w:val="00672AB2"/>
    <w:rsid w:val="006765F2"/>
    <w:rsid w:val="00677B4D"/>
    <w:rsid w:val="00677CFC"/>
    <w:rsid w:val="006800A6"/>
    <w:rsid w:val="006806EC"/>
    <w:rsid w:val="00681F82"/>
    <w:rsid w:val="00682AA8"/>
    <w:rsid w:val="00682B69"/>
    <w:rsid w:val="006830D9"/>
    <w:rsid w:val="00683BEC"/>
    <w:rsid w:val="006879F6"/>
    <w:rsid w:val="006912E1"/>
    <w:rsid w:val="006920B9"/>
    <w:rsid w:val="00692F7D"/>
    <w:rsid w:val="006931DA"/>
    <w:rsid w:val="006938FC"/>
    <w:rsid w:val="00695C83"/>
    <w:rsid w:val="006963EB"/>
    <w:rsid w:val="0069662A"/>
    <w:rsid w:val="006A0F33"/>
    <w:rsid w:val="006A249F"/>
    <w:rsid w:val="006A395C"/>
    <w:rsid w:val="006A4020"/>
    <w:rsid w:val="006A4324"/>
    <w:rsid w:val="006B6530"/>
    <w:rsid w:val="006B6AAA"/>
    <w:rsid w:val="006B7299"/>
    <w:rsid w:val="006C0C3C"/>
    <w:rsid w:val="006C1580"/>
    <w:rsid w:val="006C5ACF"/>
    <w:rsid w:val="006C5FA7"/>
    <w:rsid w:val="006C6192"/>
    <w:rsid w:val="006D1398"/>
    <w:rsid w:val="006D2924"/>
    <w:rsid w:val="006D3549"/>
    <w:rsid w:val="006D446D"/>
    <w:rsid w:val="006D4AB6"/>
    <w:rsid w:val="006D4F57"/>
    <w:rsid w:val="006D5B73"/>
    <w:rsid w:val="006D5D07"/>
    <w:rsid w:val="006D698D"/>
    <w:rsid w:val="006D790C"/>
    <w:rsid w:val="006D7DEC"/>
    <w:rsid w:val="006E5A8E"/>
    <w:rsid w:val="006E63C0"/>
    <w:rsid w:val="006F23B3"/>
    <w:rsid w:val="006F2832"/>
    <w:rsid w:val="006F3517"/>
    <w:rsid w:val="006F4184"/>
    <w:rsid w:val="006F4CC9"/>
    <w:rsid w:val="006F4FD8"/>
    <w:rsid w:val="006F5E91"/>
    <w:rsid w:val="006F6137"/>
    <w:rsid w:val="006F7463"/>
    <w:rsid w:val="006F7B4E"/>
    <w:rsid w:val="0070004D"/>
    <w:rsid w:val="00700CD4"/>
    <w:rsid w:val="00701469"/>
    <w:rsid w:val="00703BFF"/>
    <w:rsid w:val="00704C17"/>
    <w:rsid w:val="00706458"/>
    <w:rsid w:val="007064F9"/>
    <w:rsid w:val="00707A8D"/>
    <w:rsid w:val="00710797"/>
    <w:rsid w:val="00710F76"/>
    <w:rsid w:val="00712878"/>
    <w:rsid w:val="00713C9B"/>
    <w:rsid w:val="0071461D"/>
    <w:rsid w:val="007147B8"/>
    <w:rsid w:val="00716986"/>
    <w:rsid w:val="00716FEE"/>
    <w:rsid w:val="00717609"/>
    <w:rsid w:val="007176CF"/>
    <w:rsid w:val="00721A2B"/>
    <w:rsid w:val="00721BBE"/>
    <w:rsid w:val="007220C4"/>
    <w:rsid w:val="007233E2"/>
    <w:rsid w:val="00724282"/>
    <w:rsid w:val="00725569"/>
    <w:rsid w:val="0072598D"/>
    <w:rsid w:val="00725D8E"/>
    <w:rsid w:val="00726959"/>
    <w:rsid w:val="0073008C"/>
    <w:rsid w:val="00730E94"/>
    <w:rsid w:val="00731451"/>
    <w:rsid w:val="00732704"/>
    <w:rsid w:val="00734D1B"/>
    <w:rsid w:val="00735787"/>
    <w:rsid w:val="00735E0D"/>
    <w:rsid w:val="007371AA"/>
    <w:rsid w:val="00740B8D"/>
    <w:rsid w:val="00744366"/>
    <w:rsid w:val="00745840"/>
    <w:rsid w:val="00745E73"/>
    <w:rsid w:val="007515EA"/>
    <w:rsid w:val="00751750"/>
    <w:rsid w:val="0075247B"/>
    <w:rsid w:val="00753A6D"/>
    <w:rsid w:val="00753D0A"/>
    <w:rsid w:val="007554A1"/>
    <w:rsid w:val="00756DA0"/>
    <w:rsid w:val="0075744B"/>
    <w:rsid w:val="0076139D"/>
    <w:rsid w:val="007635EA"/>
    <w:rsid w:val="00764B3E"/>
    <w:rsid w:val="00764FE6"/>
    <w:rsid w:val="007651A1"/>
    <w:rsid w:val="00765713"/>
    <w:rsid w:val="007674CD"/>
    <w:rsid w:val="0076792B"/>
    <w:rsid w:val="00770532"/>
    <w:rsid w:val="00770DF1"/>
    <w:rsid w:val="00771020"/>
    <w:rsid w:val="00774739"/>
    <w:rsid w:val="0077511B"/>
    <w:rsid w:val="00775792"/>
    <w:rsid w:val="00780B25"/>
    <w:rsid w:val="00781ACF"/>
    <w:rsid w:val="0078458C"/>
    <w:rsid w:val="007856B3"/>
    <w:rsid w:val="00786655"/>
    <w:rsid w:val="0078688C"/>
    <w:rsid w:val="0078691C"/>
    <w:rsid w:val="00787919"/>
    <w:rsid w:val="0079136B"/>
    <w:rsid w:val="00793CA6"/>
    <w:rsid w:val="00793F64"/>
    <w:rsid w:val="00794B3C"/>
    <w:rsid w:val="007958CD"/>
    <w:rsid w:val="00796B36"/>
    <w:rsid w:val="007A0E36"/>
    <w:rsid w:val="007A1790"/>
    <w:rsid w:val="007A1907"/>
    <w:rsid w:val="007A1D7E"/>
    <w:rsid w:val="007A1DC3"/>
    <w:rsid w:val="007A587B"/>
    <w:rsid w:val="007A5BAC"/>
    <w:rsid w:val="007A6DCC"/>
    <w:rsid w:val="007B17F7"/>
    <w:rsid w:val="007B1FEA"/>
    <w:rsid w:val="007B724F"/>
    <w:rsid w:val="007B779A"/>
    <w:rsid w:val="007C02E3"/>
    <w:rsid w:val="007C0EB1"/>
    <w:rsid w:val="007C2D35"/>
    <w:rsid w:val="007C3E48"/>
    <w:rsid w:val="007C413A"/>
    <w:rsid w:val="007C46AC"/>
    <w:rsid w:val="007C4A6B"/>
    <w:rsid w:val="007D0058"/>
    <w:rsid w:val="007D14EA"/>
    <w:rsid w:val="007D2BF1"/>
    <w:rsid w:val="007D2F8F"/>
    <w:rsid w:val="007D3F42"/>
    <w:rsid w:val="007D6E41"/>
    <w:rsid w:val="007D6ECA"/>
    <w:rsid w:val="007D7B6E"/>
    <w:rsid w:val="007E2CBE"/>
    <w:rsid w:val="007E3B95"/>
    <w:rsid w:val="007E4FEB"/>
    <w:rsid w:val="007F00CE"/>
    <w:rsid w:val="007F2456"/>
    <w:rsid w:val="007F3DFB"/>
    <w:rsid w:val="007F42DC"/>
    <w:rsid w:val="007F4EF8"/>
    <w:rsid w:val="007F6AD5"/>
    <w:rsid w:val="007F7D19"/>
    <w:rsid w:val="0080123C"/>
    <w:rsid w:val="00804D21"/>
    <w:rsid w:val="008053BF"/>
    <w:rsid w:val="0080562F"/>
    <w:rsid w:val="00806C85"/>
    <w:rsid w:val="008071BB"/>
    <w:rsid w:val="00810722"/>
    <w:rsid w:val="00810D1D"/>
    <w:rsid w:val="00813C9E"/>
    <w:rsid w:val="00814ECB"/>
    <w:rsid w:val="00815201"/>
    <w:rsid w:val="0081678E"/>
    <w:rsid w:val="00825712"/>
    <w:rsid w:val="0082640F"/>
    <w:rsid w:val="00826C61"/>
    <w:rsid w:val="0083037C"/>
    <w:rsid w:val="0083091F"/>
    <w:rsid w:val="008336E7"/>
    <w:rsid w:val="0083464A"/>
    <w:rsid w:val="00836754"/>
    <w:rsid w:val="00837652"/>
    <w:rsid w:val="0084097B"/>
    <w:rsid w:val="008415E2"/>
    <w:rsid w:val="00842D6C"/>
    <w:rsid w:val="00844114"/>
    <w:rsid w:val="00852D67"/>
    <w:rsid w:val="00853F96"/>
    <w:rsid w:val="0085423B"/>
    <w:rsid w:val="008558D0"/>
    <w:rsid w:val="00855A7D"/>
    <w:rsid w:val="00855AE2"/>
    <w:rsid w:val="00857BB1"/>
    <w:rsid w:val="00857BBF"/>
    <w:rsid w:val="008601E5"/>
    <w:rsid w:val="00861655"/>
    <w:rsid w:val="00861D0B"/>
    <w:rsid w:val="008621BA"/>
    <w:rsid w:val="00862352"/>
    <w:rsid w:val="00862E08"/>
    <w:rsid w:val="00863FE3"/>
    <w:rsid w:val="00871EB9"/>
    <w:rsid w:val="00872C7D"/>
    <w:rsid w:val="00875F64"/>
    <w:rsid w:val="00880722"/>
    <w:rsid w:val="0088180C"/>
    <w:rsid w:val="008826C0"/>
    <w:rsid w:val="0088298E"/>
    <w:rsid w:val="0088351E"/>
    <w:rsid w:val="00885D3F"/>
    <w:rsid w:val="00886565"/>
    <w:rsid w:val="008873EE"/>
    <w:rsid w:val="008926AD"/>
    <w:rsid w:val="008928EB"/>
    <w:rsid w:val="0089296F"/>
    <w:rsid w:val="0089307F"/>
    <w:rsid w:val="00896407"/>
    <w:rsid w:val="00896828"/>
    <w:rsid w:val="008A0211"/>
    <w:rsid w:val="008A03B0"/>
    <w:rsid w:val="008A18D9"/>
    <w:rsid w:val="008A2943"/>
    <w:rsid w:val="008A2C39"/>
    <w:rsid w:val="008A3EDE"/>
    <w:rsid w:val="008A4325"/>
    <w:rsid w:val="008A46DC"/>
    <w:rsid w:val="008A5154"/>
    <w:rsid w:val="008A5741"/>
    <w:rsid w:val="008A59EE"/>
    <w:rsid w:val="008B19B2"/>
    <w:rsid w:val="008B289C"/>
    <w:rsid w:val="008B3E2D"/>
    <w:rsid w:val="008B400E"/>
    <w:rsid w:val="008B566F"/>
    <w:rsid w:val="008B6BFA"/>
    <w:rsid w:val="008B6CD0"/>
    <w:rsid w:val="008B7F14"/>
    <w:rsid w:val="008C141F"/>
    <w:rsid w:val="008C2DBA"/>
    <w:rsid w:val="008C389D"/>
    <w:rsid w:val="008C4D74"/>
    <w:rsid w:val="008C4D93"/>
    <w:rsid w:val="008C5BF2"/>
    <w:rsid w:val="008C75AB"/>
    <w:rsid w:val="008D0082"/>
    <w:rsid w:val="008D2224"/>
    <w:rsid w:val="008D2C2B"/>
    <w:rsid w:val="008D5625"/>
    <w:rsid w:val="008D6EE7"/>
    <w:rsid w:val="008D79C5"/>
    <w:rsid w:val="008E00A6"/>
    <w:rsid w:val="008E00EF"/>
    <w:rsid w:val="008E0142"/>
    <w:rsid w:val="008E1FBE"/>
    <w:rsid w:val="008E2E98"/>
    <w:rsid w:val="008E38CF"/>
    <w:rsid w:val="008E5DE0"/>
    <w:rsid w:val="008E6BAA"/>
    <w:rsid w:val="008F01BB"/>
    <w:rsid w:val="008F1E45"/>
    <w:rsid w:val="008F2753"/>
    <w:rsid w:val="008F456D"/>
    <w:rsid w:val="008F5BEC"/>
    <w:rsid w:val="008F7361"/>
    <w:rsid w:val="008F7688"/>
    <w:rsid w:val="009014CF"/>
    <w:rsid w:val="009018F9"/>
    <w:rsid w:val="00901D07"/>
    <w:rsid w:val="009021B5"/>
    <w:rsid w:val="00902450"/>
    <w:rsid w:val="00902E34"/>
    <w:rsid w:val="00902E4E"/>
    <w:rsid w:val="00902E8C"/>
    <w:rsid w:val="009049BE"/>
    <w:rsid w:val="00904D77"/>
    <w:rsid w:val="00906038"/>
    <w:rsid w:val="00907033"/>
    <w:rsid w:val="00907730"/>
    <w:rsid w:val="00907D77"/>
    <w:rsid w:val="00911BC5"/>
    <w:rsid w:val="00912450"/>
    <w:rsid w:val="00913DB4"/>
    <w:rsid w:val="009146A8"/>
    <w:rsid w:val="0091567E"/>
    <w:rsid w:val="00917372"/>
    <w:rsid w:val="0092012F"/>
    <w:rsid w:val="00922227"/>
    <w:rsid w:val="009237BE"/>
    <w:rsid w:val="0092443D"/>
    <w:rsid w:val="0092450A"/>
    <w:rsid w:val="00925368"/>
    <w:rsid w:val="0092695B"/>
    <w:rsid w:val="00927DB7"/>
    <w:rsid w:val="0093022C"/>
    <w:rsid w:val="0093034D"/>
    <w:rsid w:val="009361E6"/>
    <w:rsid w:val="00936731"/>
    <w:rsid w:val="00936EA3"/>
    <w:rsid w:val="00937910"/>
    <w:rsid w:val="009408F2"/>
    <w:rsid w:val="009418E7"/>
    <w:rsid w:val="00943C32"/>
    <w:rsid w:val="009442F0"/>
    <w:rsid w:val="00944CC5"/>
    <w:rsid w:val="00944EE9"/>
    <w:rsid w:val="00946AAA"/>
    <w:rsid w:val="00946DEA"/>
    <w:rsid w:val="00947A9C"/>
    <w:rsid w:val="00947D64"/>
    <w:rsid w:val="00950A6C"/>
    <w:rsid w:val="0095169B"/>
    <w:rsid w:val="00951BB3"/>
    <w:rsid w:val="00951CCC"/>
    <w:rsid w:val="0095326E"/>
    <w:rsid w:val="00956C15"/>
    <w:rsid w:val="00957874"/>
    <w:rsid w:val="00957F31"/>
    <w:rsid w:val="00963088"/>
    <w:rsid w:val="0096333A"/>
    <w:rsid w:val="009641BA"/>
    <w:rsid w:val="0096526B"/>
    <w:rsid w:val="0096654F"/>
    <w:rsid w:val="00967579"/>
    <w:rsid w:val="00970826"/>
    <w:rsid w:val="00970BC9"/>
    <w:rsid w:val="0097109E"/>
    <w:rsid w:val="00973033"/>
    <w:rsid w:val="00973253"/>
    <w:rsid w:val="0097587C"/>
    <w:rsid w:val="00975DF5"/>
    <w:rsid w:val="00977E81"/>
    <w:rsid w:val="00980CAD"/>
    <w:rsid w:val="00980DF9"/>
    <w:rsid w:val="00981782"/>
    <w:rsid w:val="009820C7"/>
    <w:rsid w:val="009847A2"/>
    <w:rsid w:val="00985548"/>
    <w:rsid w:val="00986345"/>
    <w:rsid w:val="00987313"/>
    <w:rsid w:val="0098790C"/>
    <w:rsid w:val="00990175"/>
    <w:rsid w:val="0099054E"/>
    <w:rsid w:val="00990AF3"/>
    <w:rsid w:val="0099134F"/>
    <w:rsid w:val="009921F6"/>
    <w:rsid w:val="00994CD4"/>
    <w:rsid w:val="009960AF"/>
    <w:rsid w:val="0099680A"/>
    <w:rsid w:val="0099746A"/>
    <w:rsid w:val="00997788"/>
    <w:rsid w:val="009979A9"/>
    <w:rsid w:val="009A0BE4"/>
    <w:rsid w:val="009A0C16"/>
    <w:rsid w:val="009A150A"/>
    <w:rsid w:val="009A1D13"/>
    <w:rsid w:val="009A1D8C"/>
    <w:rsid w:val="009A26BC"/>
    <w:rsid w:val="009A5A23"/>
    <w:rsid w:val="009A5FD5"/>
    <w:rsid w:val="009A6433"/>
    <w:rsid w:val="009A6E88"/>
    <w:rsid w:val="009A6F02"/>
    <w:rsid w:val="009A7458"/>
    <w:rsid w:val="009B0AA7"/>
    <w:rsid w:val="009B33B0"/>
    <w:rsid w:val="009B38B8"/>
    <w:rsid w:val="009B4B81"/>
    <w:rsid w:val="009B4F59"/>
    <w:rsid w:val="009B54FA"/>
    <w:rsid w:val="009B62A0"/>
    <w:rsid w:val="009B6A01"/>
    <w:rsid w:val="009B70BF"/>
    <w:rsid w:val="009C069E"/>
    <w:rsid w:val="009C08C0"/>
    <w:rsid w:val="009C1181"/>
    <w:rsid w:val="009C13A6"/>
    <w:rsid w:val="009C16C5"/>
    <w:rsid w:val="009C1A15"/>
    <w:rsid w:val="009C25DC"/>
    <w:rsid w:val="009C414D"/>
    <w:rsid w:val="009C47E4"/>
    <w:rsid w:val="009C4935"/>
    <w:rsid w:val="009C4D76"/>
    <w:rsid w:val="009C6193"/>
    <w:rsid w:val="009C6A1C"/>
    <w:rsid w:val="009C7912"/>
    <w:rsid w:val="009D035D"/>
    <w:rsid w:val="009D0B58"/>
    <w:rsid w:val="009D3052"/>
    <w:rsid w:val="009D6F67"/>
    <w:rsid w:val="009E074E"/>
    <w:rsid w:val="009E08D0"/>
    <w:rsid w:val="009E17A2"/>
    <w:rsid w:val="009E1D10"/>
    <w:rsid w:val="009E36D1"/>
    <w:rsid w:val="009E3868"/>
    <w:rsid w:val="009E3CBD"/>
    <w:rsid w:val="009F417F"/>
    <w:rsid w:val="009F4572"/>
    <w:rsid w:val="009F4577"/>
    <w:rsid w:val="009F51A5"/>
    <w:rsid w:val="009F5461"/>
    <w:rsid w:val="009F6893"/>
    <w:rsid w:val="009F76A2"/>
    <w:rsid w:val="00A021EE"/>
    <w:rsid w:val="00A02514"/>
    <w:rsid w:val="00A03C77"/>
    <w:rsid w:val="00A06C35"/>
    <w:rsid w:val="00A11BCB"/>
    <w:rsid w:val="00A123E5"/>
    <w:rsid w:val="00A2048D"/>
    <w:rsid w:val="00A23FB2"/>
    <w:rsid w:val="00A24848"/>
    <w:rsid w:val="00A26A53"/>
    <w:rsid w:val="00A26DA3"/>
    <w:rsid w:val="00A274B8"/>
    <w:rsid w:val="00A27F2F"/>
    <w:rsid w:val="00A30014"/>
    <w:rsid w:val="00A30176"/>
    <w:rsid w:val="00A301B1"/>
    <w:rsid w:val="00A31EEC"/>
    <w:rsid w:val="00A32AD9"/>
    <w:rsid w:val="00A32D81"/>
    <w:rsid w:val="00A33643"/>
    <w:rsid w:val="00A33761"/>
    <w:rsid w:val="00A3401B"/>
    <w:rsid w:val="00A34300"/>
    <w:rsid w:val="00A36A5F"/>
    <w:rsid w:val="00A3710A"/>
    <w:rsid w:val="00A400CF"/>
    <w:rsid w:val="00A40B17"/>
    <w:rsid w:val="00A41C60"/>
    <w:rsid w:val="00A424BF"/>
    <w:rsid w:val="00A42D22"/>
    <w:rsid w:val="00A42FF9"/>
    <w:rsid w:val="00A50446"/>
    <w:rsid w:val="00A51B0D"/>
    <w:rsid w:val="00A52017"/>
    <w:rsid w:val="00A5426E"/>
    <w:rsid w:val="00A5546A"/>
    <w:rsid w:val="00A55C1B"/>
    <w:rsid w:val="00A560A6"/>
    <w:rsid w:val="00A60658"/>
    <w:rsid w:val="00A623EF"/>
    <w:rsid w:val="00A626D7"/>
    <w:rsid w:val="00A64733"/>
    <w:rsid w:val="00A65646"/>
    <w:rsid w:val="00A66947"/>
    <w:rsid w:val="00A66CDE"/>
    <w:rsid w:val="00A66D7C"/>
    <w:rsid w:val="00A671A5"/>
    <w:rsid w:val="00A70389"/>
    <w:rsid w:val="00A71820"/>
    <w:rsid w:val="00A71A79"/>
    <w:rsid w:val="00A71C81"/>
    <w:rsid w:val="00A7231E"/>
    <w:rsid w:val="00A72CDB"/>
    <w:rsid w:val="00A72EC9"/>
    <w:rsid w:val="00A73C13"/>
    <w:rsid w:val="00A73D34"/>
    <w:rsid w:val="00A74966"/>
    <w:rsid w:val="00A7503B"/>
    <w:rsid w:val="00A75A27"/>
    <w:rsid w:val="00A75BE7"/>
    <w:rsid w:val="00A7607B"/>
    <w:rsid w:val="00A76F2D"/>
    <w:rsid w:val="00A778B9"/>
    <w:rsid w:val="00A80A55"/>
    <w:rsid w:val="00A813AD"/>
    <w:rsid w:val="00A8795B"/>
    <w:rsid w:val="00AA0538"/>
    <w:rsid w:val="00AA0E52"/>
    <w:rsid w:val="00AA1F25"/>
    <w:rsid w:val="00AA3928"/>
    <w:rsid w:val="00AA4A2B"/>
    <w:rsid w:val="00AA4C8F"/>
    <w:rsid w:val="00AA6D0F"/>
    <w:rsid w:val="00AB0564"/>
    <w:rsid w:val="00AB0781"/>
    <w:rsid w:val="00AB2C1F"/>
    <w:rsid w:val="00AB325C"/>
    <w:rsid w:val="00AB3D39"/>
    <w:rsid w:val="00AB3DCC"/>
    <w:rsid w:val="00AB6C0B"/>
    <w:rsid w:val="00AB7652"/>
    <w:rsid w:val="00AB7AA0"/>
    <w:rsid w:val="00AC022B"/>
    <w:rsid w:val="00AC2229"/>
    <w:rsid w:val="00AC2EF0"/>
    <w:rsid w:val="00AC6C4F"/>
    <w:rsid w:val="00AD0A08"/>
    <w:rsid w:val="00AD1212"/>
    <w:rsid w:val="00AD18E4"/>
    <w:rsid w:val="00AD4548"/>
    <w:rsid w:val="00AD7BDD"/>
    <w:rsid w:val="00AE01D0"/>
    <w:rsid w:val="00AE0F14"/>
    <w:rsid w:val="00AE128B"/>
    <w:rsid w:val="00AE1D70"/>
    <w:rsid w:val="00AE2FE5"/>
    <w:rsid w:val="00AE3048"/>
    <w:rsid w:val="00AE5D73"/>
    <w:rsid w:val="00AE6F4D"/>
    <w:rsid w:val="00AF3BD7"/>
    <w:rsid w:val="00AF4D4A"/>
    <w:rsid w:val="00AF73D1"/>
    <w:rsid w:val="00B01E9C"/>
    <w:rsid w:val="00B01EE0"/>
    <w:rsid w:val="00B01F3C"/>
    <w:rsid w:val="00B0274D"/>
    <w:rsid w:val="00B03560"/>
    <w:rsid w:val="00B0463B"/>
    <w:rsid w:val="00B04A30"/>
    <w:rsid w:val="00B06C4E"/>
    <w:rsid w:val="00B07D96"/>
    <w:rsid w:val="00B113BE"/>
    <w:rsid w:val="00B134E7"/>
    <w:rsid w:val="00B15680"/>
    <w:rsid w:val="00B17A9A"/>
    <w:rsid w:val="00B207E4"/>
    <w:rsid w:val="00B2170C"/>
    <w:rsid w:val="00B21C16"/>
    <w:rsid w:val="00B24730"/>
    <w:rsid w:val="00B25493"/>
    <w:rsid w:val="00B30AF4"/>
    <w:rsid w:val="00B31B7E"/>
    <w:rsid w:val="00B33A99"/>
    <w:rsid w:val="00B33C4F"/>
    <w:rsid w:val="00B36400"/>
    <w:rsid w:val="00B364B1"/>
    <w:rsid w:val="00B36FBE"/>
    <w:rsid w:val="00B37C94"/>
    <w:rsid w:val="00B41895"/>
    <w:rsid w:val="00B42327"/>
    <w:rsid w:val="00B42D4A"/>
    <w:rsid w:val="00B44807"/>
    <w:rsid w:val="00B4502E"/>
    <w:rsid w:val="00B46097"/>
    <w:rsid w:val="00B46541"/>
    <w:rsid w:val="00B4715E"/>
    <w:rsid w:val="00B5047E"/>
    <w:rsid w:val="00B516AC"/>
    <w:rsid w:val="00B5279C"/>
    <w:rsid w:val="00B52A73"/>
    <w:rsid w:val="00B5514D"/>
    <w:rsid w:val="00B614CF"/>
    <w:rsid w:val="00B62C34"/>
    <w:rsid w:val="00B6374A"/>
    <w:rsid w:val="00B639D2"/>
    <w:rsid w:val="00B6403D"/>
    <w:rsid w:val="00B6533A"/>
    <w:rsid w:val="00B65EE5"/>
    <w:rsid w:val="00B66A4E"/>
    <w:rsid w:val="00B700BD"/>
    <w:rsid w:val="00B71538"/>
    <w:rsid w:val="00B71A94"/>
    <w:rsid w:val="00B71E65"/>
    <w:rsid w:val="00B7212C"/>
    <w:rsid w:val="00B72945"/>
    <w:rsid w:val="00B7323D"/>
    <w:rsid w:val="00B75A67"/>
    <w:rsid w:val="00B75F24"/>
    <w:rsid w:val="00B806FF"/>
    <w:rsid w:val="00B82F1D"/>
    <w:rsid w:val="00B836E5"/>
    <w:rsid w:val="00B86354"/>
    <w:rsid w:val="00B90AFB"/>
    <w:rsid w:val="00B90B99"/>
    <w:rsid w:val="00B933A0"/>
    <w:rsid w:val="00B94016"/>
    <w:rsid w:val="00B95474"/>
    <w:rsid w:val="00B978AA"/>
    <w:rsid w:val="00BA0360"/>
    <w:rsid w:val="00BA0716"/>
    <w:rsid w:val="00BA0750"/>
    <w:rsid w:val="00BA2103"/>
    <w:rsid w:val="00BA31AF"/>
    <w:rsid w:val="00BA3C83"/>
    <w:rsid w:val="00BA52E3"/>
    <w:rsid w:val="00BA56C1"/>
    <w:rsid w:val="00BA7B77"/>
    <w:rsid w:val="00BB3A0E"/>
    <w:rsid w:val="00BB4418"/>
    <w:rsid w:val="00BB5493"/>
    <w:rsid w:val="00BB5CC4"/>
    <w:rsid w:val="00BB653D"/>
    <w:rsid w:val="00BB6A12"/>
    <w:rsid w:val="00BB6CD6"/>
    <w:rsid w:val="00BB7922"/>
    <w:rsid w:val="00BB7D91"/>
    <w:rsid w:val="00BC0A8A"/>
    <w:rsid w:val="00BC350E"/>
    <w:rsid w:val="00BC3658"/>
    <w:rsid w:val="00BC5152"/>
    <w:rsid w:val="00BC5223"/>
    <w:rsid w:val="00BC53C1"/>
    <w:rsid w:val="00BC5CF7"/>
    <w:rsid w:val="00BC6204"/>
    <w:rsid w:val="00BD06C4"/>
    <w:rsid w:val="00BD40A0"/>
    <w:rsid w:val="00BD413D"/>
    <w:rsid w:val="00BD4519"/>
    <w:rsid w:val="00BD4AE3"/>
    <w:rsid w:val="00BD65B3"/>
    <w:rsid w:val="00BD7AB7"/>
    <w:rsid w:val="00BE2394"/>
    <w:rsid w:val="00BE34B8"/>
    <w:rsid w:val="00BE6BAB"/>
    <w:rsid w:val="00BE71F1"/>
    <w:rsid w:val="00BE7D76"/>
    <w:rsid w:val="00BF0295"/>
    <w:rsid w:val="00BF1352"/>
    <w:rsid w:val="00BF1478"/>
    <w:rsid w:val="00BF3195"/>
    <w:rsid w:val="00BF5844"/>
    <w:rsid w:val="00C00274"/>
    <w:rsid w:val="00C00AFE"/>
    <w:rsid w:val="00C01F29"/>
    <w:rsid w:val="00C02EFA"/>
    <w:rsid w:val="00C05215"/>
    <w:rsid w:val="00C11385"/>
    <w:rsid w:val="00C11F08"/>
    <w:rsid w:val="00C12514"/>
    <w:rsid w:val="00C1373C"/>
    <w:rsid w:val="00C14230"/>
    <w:rsid w:val="00C1646E"/>
    <w:rsid w:val="00C166DD"/>
    <w:rsid w:val="00C170A2"/>
    <w:rsid w:val="00C17C27"/>
    <w:rsid w:val="00C20088"/>
    <w:rsid w:val="00C20A04"/>
    <w:rsid w:val="00C20E84"/>
    <w:rsid w:val="00C23091"/>
    <w:rsid w:val="00C2371E"/>
    <w:rsid w:val="00C25671"/>
    <w:rsid w:val="00C268EB"/>
    <w:rsid w:val="00C26F05"/>
    <w:rsid w:val="00C311B5"/>
    <w:rsid w:val="00C32A2A"/>
    <w:rsid w:val="00C35342"/>
    <w:rsid w:val="00C37D52"/>
    <w:rsid w:val="00C4145D"/>
    <w:rsid w:val="00C41CC6"/>
    <w:rsid w:val="00C41DAE"/>
    <w:rsid w:val="00C4288C"/>
    <w:rsid w:val="00C43D33"/>
    <w:rsid w:val="00C44D9C"/>
    <w:rsid w:val="00C4520C"/>
    <w:rsid w:val="00C46407"/>
    <w:rsid w:val="00C46FD4"/>
    <w:rsid w:val="00C47715"/>
    <w:rsid w:val="00C53E5A"/>
    <w:rsid w:val="00C54EB2"/>
    <w:rsid w:val="00C55870"/>
    <w:rsid w:val="00C57E85"/>
    <w:rsid w:val="00C60115"/>
    <w:rsid w:val="00C601A2"/>
    <w:rsid w:val="00C60899"/>
    <w:rsid w:val="00C60E22"/>
    <w:rsid w:val="00C61D84"/>
    <w:rsid w:val="00C61EDB"/>
    <w:rsid w:val="00C6228F"/>
    <w:rsid w:val="00C635A5"/>
    <w:rsid w:val="00C63757"/>
    <w:rsid w:val="00C65394"/>
    <w:rsid w:val="00C65A70"/>
    <w:rsid w:val="00C660C7"/>
    <w:rsid w:val="00C66BD9"/>
    <w:rsid w:val="00C67067"/>
    <w:rsid w:val="00C7086E"/>
    <w:rsid w:val="00C715B7"/>
    <w:rsid w:val="00C720C6"/>
    <w:rsid w:val="00C80158"/>
    <w:rsid w:val="00C84464"/>
    <w:rsid w:val="00C856B5"/>
    <w:rsid w:val="00C90A62"/>
    <w:rsid w:val="00C90E21"/>
    <w:rsid w:val="00C90FA5"/>
    <w:rsid w:val="00C92590"/>
    <w:rsid w:val="00C92E3E"/>
    <w:rsid w:val="00C930C9"/>
    <w:rsid w:val="00C9441C"/>
    <w:rsid w:val="00C95341"/>
    <w:rsid w:val="00C95E04"/>
    <w:rsid w:val="00C963D1"/>
    <w:rsid w:val="00C96A3A"/>
    <w:rsid w:val="00CA0EDB"/>
    <w:rsid w:val="00CA188F"/>
    <w:rsid w:val="00CA7FDE"/>
    <w:rsid w:val="00CB09F7"/>
    <w:rsid w:val="00CB1F1D"/>
    <w:rsid w:val="00CB26BC"/>
    <w:rsid w:val="00CB55BE"/>
    <w:rsid w:val="00CB5701"/>
    <w:rsid w:val="00CC0F9D"/>
    <w:rsid w:val="00CC17C1"/>
    <w:rsid w:val="00CC1C0D"/>
    <w:rsid w:val="00CC3830"/>
    <w:rsid w:val="00CC49B2"/>
    <w:rsid w:val="00CC6D1E"/>
    <w:rsid w:val="00CC7BAB"/>
    <w:rsid w:val="00CD121E"/>
    <w:rsid w:val="00CD3048"/>
    <w:rsid w:val="00CD78A0"/>
    <w:rsid w:val="00CE0066"/>
    <w:rsid w:val="00CE01B0"/>
    <w:rsid w:val="00CE532B"/>
    <w:rsid w:val="00CE539B"/>
    <w:rsid w:val="00CE577E"/>
    <w:rsid w:val="00CE6596"/>
    <w:rsid w:val="00CE77DE"/>
    <w:rsid w:val="00CF29A8"/>
    <w:rsid w:val="00CF44C9"/>
    <w:rsid w:val="00CF47AC"/>
    <w:rsid w:val="00CF5D08"/>
    <w:rsid w:val="00CF6283"/>
    <w:rsid w:val="00CF7CD9"/>
    <w:rsid w:val="00D01A9B"/>
    <w:rsid w:val="00D01B7D"/>
    <w:rsid w:val="00D02D4F"/>
    <w:rsid w:val="00D0359A"/>
    <w:rsid w:val="00D05CBB"/>
    <w:rsid w:val="00D07527"/>
    <w:rsid w:val="00D12EFA"/>
    <w:rsid w:val="00D140A2"/>
    <w:rsid w:val="00D1414E"/>
    <w:rsid w:val="00D14A99"/>
    <w:rsid w:val="00D155E0"/>
    <w:rsid w:val="00D15A62"/>
    <w:rsid w:val="00D16F66"/>
    <w:rsid w:val="00D17211"/>
    <w:rsid w:val="00D173CD"/>
    <w:rsid w:val="00D17D8D"/>
    <w:rsid w:val="00D20296"/>
    <w:rsid w:val="00D24270"/>
    <w:rsid w:val="00D26968"/>
    <w:rsid w:val="00D27598"/>
    <w:rsid w:val="00D302F2"/>
    <w:rsid w:val="00D30500"/>
    <w:rsid w:val="00D309BE"/>
    <w:rsid w:val="00D31E62"/>
    <w:rsid w:val="00D32385"/>
    <w:rsid w:val="00D32A13"/>
    <w:rsid w:val="00D34109"/>
    <w:rsid w:val="00D357DA"/>
    <w:rsid w:val="00D36186"/>
    <w:rsid w:val="00D367C4"/>
    <w:rsid w:val="00D368FA"/>
    <w:rsid w:val="00D369B7"/>
    <w:rsid w:val="00D3748A"/>
    <w:rsid w:val="00D42D48"/>
    <w:rsid w:val="00D42E79"/>
    <w:rsid w:val="00D43433"/>
    <w:rsid w:val="00D4345D"/>
    <w:rsid w:val="00D4432B"/>
    <w:rsid w:val="00D443C9"/>
    <w:rsid w:val="00D4493C"/>
    <w:rsid w:val="00D50B2D"/>
    <w:rsid w:val="00D5134B"/>
    <w:rsid w:val="00D515F2"/>
    <w:rsid w:val="00D5275C"/>
    <w:rsid w:val="00D52B70"/>
    <w:rsid w:val="00D532DB"/>
    <w:rsid w:val="00D53FF0"/>
    <w:rsid w:val="00D54000"/>
    <w:rsid w:val="00D545C7"/>
    <w:rsid w:val="00D54A1C"/>
    <w:rsid w:val="00D551EA"/>
    <w:rsid w:val="00D5693E"/>
    <w:rsid w:val="00D56990"/>
    <w:rsid w:val="00D56FB4"/>
    <w:rsid w:val="00D571ED"/>
    <w:rsid w:val="00D57CD6"/>
    <w:rsid w:val="00D639DF"/>
    <w:rsid w:val="00D63C90"/>
    <w:rsid w:val="00D640ED"/>
    <w:rsid w:val="00D6580E"/>
    <w:rsid w:val="00D65D88"/>
    <w:rsid w:val="00D664FF"/>
    <w:rsid w:val="00D67A1D"/>
    <w:rsid w:val="00D718ED"/>
    <w:rsid w:val="00D71DF8"/>
    <w:rsid w:val="00D71FEC"/>
    <w:rsid w:val="00D73177"/>
    <w:rsid w:val="00D743BA"/>
    <w:rsid w:val="00D749FC"/>
    <w:rsid w:val="00D74A76"/>
    <w:rsid w:val="00D752A6"/>
    <w:rsid w:val="00D76177"/>
    <w:rsid w:val="00D76496"/>
    <w:rsid w:val="00D766E7"/>
    <w:rsid w:val="00D775CE"/>
    <w:rsid w:val="00D778D5"/>
    <w:rsid w:val="00D80901"/>
    <w:rsid w:val="00D81AE6"/>
    <w:rsid w:val="00D81BCF"/>
    <w:rsid w:val="00D821A0"/>
    <w:rsid w:val="00D838F7"/>
    <w:rsid w:val="00D8439E"/>
    <w:rsid w:val="00D902D9"/>
    <w:rsid w:val="00D908F0"/>
    <w:rsid w:val="00D9110F"/>
    <w:rsid w:val="00D93620"/>
    <w:rsid w:val="00D96EE8"/>
    <w:rsid w:val="00D97397"/>
    <w:rsid w:val="00D97C36"/>
    <w:rsid w:val="00DA0046"/>
    <w:rsid w:val="00DA23D0"/>
    <w:rsid w:val="00DA271D"/>
    <w:rsid w:val="00DA37B2"/>
    <w:rsid w:val="00DA3C20"/>
    <w:rsid w:val="00DA4320"/>
    <w:rsid w:val="00DA5186"/>
    <w:rsid w:val="00DB0D91"/>
    <w:rsid w:val="00DB0E27"/>
    <w:rsid w:val="00DB2DA4"/>
    <w:rsid w:val="00DB3994"/>
    <w:rsid w:val="00DB45CA"/>
    <w:rsid w:val="00DB4C03"/>
    <w:rsid w:val="00DB5C83"/>
    <w:rsid w:val="00DB65AD"/>
    <w:rsid w:val="00DB6E64"/>
    <w:rsid w:val="00DC07CE"/>
    <w:rsid w:val="00DC4204"/>
    <w:rsid w:val="00DC4DC9"/>
    <w:rsid w:val="00DC68F4"/>
    <w:rsid w:val="00DC6E13"/>
    <w:rsid w:val="00DC785C"/>
    <w:rsid w:val="00DD0166"/>
    <w:rsid w:val="00DD15E7"/>
    <w:rsid w:val="00DD3860"/>
    <w:rsid w:val="00DD3F37"/>
    <w:rsid w:val="00DD63E7"/>
    <w:rsid w:val="00DD68C7"/>
    <w:rsid w:val="00DE047D"/>
    <w:rsid w:val="00DE170D"/>
    <w:rsid w:val="00DE36C3"/>
    <w:rsid w:val="00DE4C33"/>
    <w:rsid w:val="00DE4D5A"/>
    <w:rsid w:val="00DE5829"/>
    <w:rsid w:val="00DE726D"/>
    <w:rsid w:val="00DE7D7B"/>
    <w:rsid w:val="00DF0419"/>
    <w:rsid w:val="00DF41FA"/>
    <w:rsid w:val="00DF44A8"/>
    <w:rsid w:val="00DF4976"/>
    <w:rsid w:val="00DF51E3"/>
    <w:rsid w:val="00DF5C8C"/>
    <w:rsid w:val="00DF628F"/>
    <w:rsid w:val="00DF71BD"/>
    <w:rsid w:val="00E01CF5"/>
    <w:rsid w:val="00E020F4"/>
    <w:rsid w:val="00E02E2E"/>
    <w:rsid w:val="00E0522A"/>
    <w:rsid w:val="00E074BB"/>
    <w:rsid w:val="00E07F89"/>
    <w:rsid w:val="00E13C3B"/>
    <w:rsid w:val="00E14D73"/>
    <w:rsid w:val="00E158F5"/>
    <w:rsid w:val="00E2236C"/>
    <w:rsid w:val="00E22769"/>
    <w:rsid w:val="00E231E5"/>
    <w:rsid w:val="00E24F24"/>
    <w:rsid w:val="00E264C7"/>
    <w:rsid w:val="00E2666D"/>
    <w:rsid w:val="00E27663"/>
    <w:rsid w:val="00E27CE6"/>
    <w:rsid w:val="00E303DB"/>
    <w:rsid w:val="00E305CF"/>
    <w:rsid w:val="00E31668"/>
    <w:rsid w:val="00E35279"/>
    <w:rsid w:val="00E35400"/>
    <w:rsid w:val="00E35A5F"/>
    <w:rsid w:val="00E35A6F"/>
    <w:rsid w:val="00E36F48"/>
    <w:rsid w:val="00E37E26"/>
    <w:rsid w:val="00E42D7B"/>
    <w:rsid w:val="00E430BE"/>
    <w:rsid w:val="00E436A9"/>
    <w:rsid w:val="00E43E94"/>
    <w:rsid w:val="00E45795"/>
    <w:rsid w:val="00E52017"/>
    <w:rsid w:val="00E548C1"/>
    <w:rsid w:val="00E561AF"/>
    <w:rsid w:val="00E561C5"/>
    <w:rsid w:val="00E57BC7"/>
    <w:rsid w:val="00E60928"/>
    <w:rsid w:val="00E611F6"/>
    <w:rsid w:val="00E61BC4"/>
    <w:rsid w:val="00E61EA4"/>
    <w:rsid w:val="00E63039"/>
    <w:rsid w:val="00E63AEE"/>
    <w:rsid w:val="00E65E11"/>
    <w:rsid w:val="00E677E5"/>
    <w:rsid w:val="00E67999"/>
    <w:rsid w:val="00E71495"/>
    <w:rsid w:val="00E7366A"/>
    <w:rsid w:val="00E738BB"/>
    <w:rsid w:val="00E7442A"/>
    <w:rsid w:val="00E75DEF"/>
    <w:rsid w:val="00E769B8"/>
    <w:rsid w:val="00E8156E"/>
    <w:rsid w:val="00E8283B"/>
    <w:rsid w:val="00E82B74"/>
    <w:rsid w:val="00E90E54"/>
    <w:rsid w:val="00E937F5"/>
    <w:rsid w:val="00E93C70"/>
    <w:rsid w:val="00E94298"/>
    <w:rsid w:val="00E966F1"/>
    <w:rsid w:val="00EA194B"/>
    <w:rsid w:val="00EA1A2C"/>
    <w:rsid w:val="00EA2C79"/>
    <w:rsid w:val="00EA2E62"/>
    <w:rsid w:val="00EA3341"/>
    <w:rsid w:val="00EA530A"/>
    <w:rsid w:val="00EA5FA1"/>
    <w:rsid w:val="00EB0092"/>
    <w:rsid w:val="00EB109F"/>
    <w:rsid w:val="00EB2051"/>
    <w:rsid w:val="00EB2E44"/>
    <w:rsid w:val="00EB5A9E"/>
    <w:rsid w:val="00EB6D8A"/>
    <w:rsid w:val="00EB73B0"/>
    <w:rsid w:val="00EB78A4"/>
    <w:rsid w:val="00EB7CFB"/>
    <w:rsid w:val="00EC0BBE"/>
    <w:rsid w:val="00EC139A"/>
    <w:rsid w:val="00EC1EC0"/>
    <w:rsid w:val="00ED18A8"/>
    <w:rsid w:val="00ED1F69"/>
    <w:rsid w:val="00ED31EE"/>
    <w:rsid w:val="00ED7F3A"/>
    <w:rsid w:val="00EE1F1F"/>
    <w:rsid w:val="00EE1F22"/>
    <w:rsid w:val="00EE39AB"/>
    <w:rsid w:val="00EE3BC9"/>
    <w:rsid w:val="00EE3C48"/>
    <w:rsid w:val="00EE66AD"/>
    <w:rsid w:val="00EE70A1"/>
    <w:rsid w:val="00EE7D40"/>
    <w:rsid w:val="00EE7EAC"/>
    <w:rsid w:val="00EF03C3"/>
    <w:rsid w:val="00EF03E6"/>
    <w:rsid w:val="00EF28D8"/>
    <w:rsid w:val="00EF364E"/>
    <w:rsid w:val="00EF5615"/>
    <w:rsid w:val="00F013D4"/>
    <w:rsid w:val="00F013D9"/>
    <w:rsid w:val="00F01718"/>
    <w:rsid w:val="00F01891"/>
    <w:rsid w:val="00F02A03"/>
    <w:rsid w:val="00F06A01"/>
    <w:rsid w:val="00F078B1"/>
    <w:rsid w:val="00F10068"/>
    <w:rsid w:val="00F10130"/>
    <w:rsid w:val="00F10DAB"/>
    <w:rsid w:val="00F10F9C"/>
    <w:rsid w:val="00F12500"/>
    <w:rsid w:val="00F13655"/>
    <w:rsid w:val="00F139BD"/>
    <w:rsid w:val="00F142FB"/>
    <w:rsid w:val="00F14FDD"/>
    <w:rsid w:val="00F15CFF"/>
    <w:rsid w:val="00F16F88"/>
    <w:rsid w:val="00F17DA9"/>
    <w:rsid w:val="00F20EF2"/>
    <w:rsid w:val="00F21003"/>
    <w:rsid w:val="00F21111"/>
    <w:rsid w:val="00F22240"/>
    <w:rsid w:val="00F23A9C"/>
    <w:rsid w:val="00F24056"/>
    <w:rsid w:val="00F246A4"/>
    <w:rsid w:val="00F24A06"/>
    <w:rsid w:val="00F2585F"/>
    <w:rsid w:val="00F2790F"/>
    <w:rsid w:val="00F300E6"/>
    <w:rsid w:val="00F31907"/>
    <w:rsid w:val="00F32A02"/>
    <w:rsid w:val="00F33C82"/>
    <w:rsid w:val="00F3591E"/>
    <w:rsid w:val="00F360DA"/>
    <w:rsid w:val="00F371AB"/>
    <w:rsid w:val="00F40E3C"/>
    <w:rsid w:val="00F41157"/>
    <w:rsid w:val="00F413EE"/>
    <w:rsid w:val="00F42076"/>
    <w:rsid w:val="00F425E3"/>
    <w:rsid w:val="00F43AC8"/>
    <w:rsid w:val="00F4455B"/>
    <w:rsid w:val="00F46932"/>
    <w:rsid w:val="00F50B0D"/>
    <w:rsid w:val="00F51936"/>
    <w:rsid w:val="00F51986"/>
    <w:rsid w:val="00F54D2E"/>
    <w:rsid w:val="00F54DE0"/>
    <w:rsid w:val="00F54F33"/>
    <w:rsid w:val="00F554F9"/>
    <w:rsid w:val="00F56BD5"/>
    <w:rsid w:val="00F57063"/>
    <w:rsid w:val="00F5749E"/>
    <w:rsid w:val="00F6055F"/>
    <w:rsid w:val="00F606A3"/>
    <w:rsid w:val="00F609EA"/>
    <w:rsid w:val="00F61776"/>
    <w:rsid w:val="00F61D4A"/>
    <w:rsid w:val="00F62EE0"/>
    <w:rsid w:val="00F64C88"/>
    <w:rsid w:val="00F657BD"/>
    <w:rsid w:val="00F70D51"/>
    <w:rsid w:val="00F72A5C"/>
    <w:rsid w:val="00F72EC6"/>
    <w:rsid w:val="00F73804"/>
    <w:rsid w:val="00F74DE5"/>
    <w:rsid w:val="00F755EE"/>
    <w:rsid w:val="00F7729A"/>
    <w:rsid w:val="00F77E1A"/>
    <w:rsid w:val="00F81429"/>
    <w:rsid w:val="00F8158A"/>
    <w:rsid w:val="00F81716"/>
    <w:rsid w:val="00F81BCE"/>
    <w:rsid w:val="00F8273C"/>
    <w:rsid w:val="00F84A50"/>
    <w:rsid w:val="00F84A69"/>
    <w:rsid w:val="00F84B94"/>
    <w:rsid w:val="00F8505C"/>
    <w:rsid w:val="00F85890"/>
    <w:rsid w:val="00F85C57"/>
    <w:rsid w:val="00F87C7A"/>
    <w:rsid w:val="00F9005B"/>
    <w:rsid w:val="00F90714"/>
    <w:rsid w:val="00F90792"/>
    <w:rsid w:val="00F91C97"/>
    <w:rsid w:val="00F9706B"/>
    <w:rsid w:val="00F97A34"/>
    <w:rsid w:val="00F97B70"/>
    <w:rsid w:val="00F97D96"/>
    <w:rsid w:val="00F97EE9"/>
    <w:rsid w:val="00FA033C"/>
    <w:rsid w:val="00FA1007"/>
    <w:rsid w:val="00FA17B1"/>
    <w:rsid w:val="00FA26CC"/>
    <w:rsid w:val="00FA3E03"/>
    <w:rsid w:val="00FA3E4A"/>
    <w:rsid w:val="00FA5FA1"/>
    <w:rsid w:val="00FA77FB"/>
    <w:rsid w:val="00FB0DEA"/>
    <w:rsid w:val="00FB15A1"/>
    <w:rsid w:val="00FB20C6"/>
    <w:rsid w:val="00FB4291"/>
    <w:rsid w:val="00FB5A0B"/>
    <w:rsid w:val="00FB5B7B"/>
    <w:rsid w:val="00FB7BA2"/>
    <w:rsid w:val="00FC208F"/>
    <w:rsid w:val="00FC20C2"/>
    <w:rsid w:val="00FC335D"/>
    <w:rsid w:val="00FC39E8"/>
    <w:rsid w:val="00FC5C93"/>
    <w:rsid w:val="00FC67F3"/>
    <w:rsid w:val="00FD3DEE"/>
    <w:rsid w:val="00FD4C67"/>
    <w:rsid w:val="00FD6D81"/>
    <w:rsid w:val="00FD7A5E"/>
    <w:rsid w:val="00FE1BAD"/>
    <w:rsid w:val="00FE2564"/>
    <w:rsid w:val="00FE2EC7"/>
    <w:rsid w:val="00FE45E5"/>
    <w:rsid w:val="00FE4798"/>
    <w:rsid w:val="00FE4EC1"/>
    <w:rsid w:val="00FE6C82"/>
    <w:rsid w:val="00FE7955"/>
    <w:rsid w:val="00FF1A7D"/>
    <w:rsid w:val="00FF228D"/>
    <w:rsid w:val="00FF2891"/>
    <w:rsid w:val="00FF29E4"/>
    <w:rsid w:val="00FF4322"/>
    <w:rsid w:val="00FF5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AD2A0E"/>
  <w15:chartTrackingRefBased/>
  <w15:docId w15:val="{264B02C4-946B-4FC5-A5F5-6C39924B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link w:val="30"/>
    <w:qFormat/>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Pr>
      <w:color w:val="0000FF"/>
      <w:u w:val="single"/>
    </w:rPr>
  </w:style>
  <w:style w:type="character" w:styleId="ab">
    <w:name w:val="annotation reference"/>
    <w:semiHidden/>
    <w:rPr>
      <w:sz w:val="18"/>
      <w:szCs w:val="18"/>
    </w:rPr>
  </w:style>
  <w:style w:type="paragraph" w:styleId="ac">
    <w:name w:val="annotation text"/>
    <w:basedOn w:val="a"/>
    <w:link w:val="ad"/>
    <w:semiHidden/>
    <w:pPr>
      <w:jc w:val="left"/>
    </w:pPr>
  </w:style>
  <w:style w:type="paragraph" w:styleId="ae">
    <w:name w:val="annotation subject"/>
    <w:basedOn w:val="ac"/>
    <w:next w:val="ac"/>
    <w:semiHidden/>
    <w:rPr>
      <w:b/>
      <w:bCs/>
    </w:rPr>
  </w:style>
  <w:style w:type="paragraph" w:styleId="af">
    <w:name w:val="Closing"/>
    <w:basedOn w:val="a"/>
    <w:link w:val="af0"/>
    <w:pPr>
      <w:jc w:val="right"/>
    </w:pPr>
    <w:rPr>
      <w:sz w:val="21"/>
      <w:szCs w:val="21"/>
    </w:rPr>
  </w:style>
  <w:style w:type="character" w:customStyle="1" w:styleId="11pt">
    <w:name w:val="スタイル 11 pt"/>
    <w:rPr>
      <w:sz w:val="22"/>
    </w:rPr>
  </w:style>
  <w:style w:type="character" w:styleId="af1">
    <w:name w:val="FollowedHyperlink"/>
    <w:rPr>
      <w:color w:val="800080"/>
      <w:u w:val="single"/>
    </w:rPr>
  </w:style>
  <w:style w:type="paragraph" w:styleId="af2">
    <w:name w:val="Note Heading"/>
    <w:basedOn w:val="a"/>
    <w:next w:val="a"/>
    <w:pPr>
      <w:jc w:val="center"/>
    </w:pPr>
    <w:rPr>
      <w:rFonts w:ascii="Century"/>
      <w:sz w:val="22"/>
    </w:rPr>
  </w:style>
  <w:style w:type="paragraph" w:styleId="10">
    <w:name w:val="toc 1"/>
    <w:basedOn w:val="a"/>
    <w:next w:val="a"/>
    <w:autoRedefine/>
    <w:semiHidden/>
    <w:rPr>
      <w:rFonts w:ascii="Tahoma" w:hAnsi="Tahoma"/>
    </w:rPr>
  </w:style>
  <w:style w:type="character" w:customStyle="1" w:styleId="30">
    <w:name w:val="見出し 3 (文字)"/>
    <w:link w:val="3"/>
    <w:rsid w:val="00B86354"/>
    <w:rPr>
      <w:rFonts w:ascii="Arial" w:eastAsia="ＭＳ ゴシック" w:hAnsi="Arial"/>
      <w:kern w:val="2"/>
    </w:rPr>
  </w:style>
  <w:style w:type="character" w:customStyle="1" w:styleId="af0">
    <w:name w:val="結語 (文字)"/>
    <w:link w:val="af"/>
    <w:rsid w:val="00B86354"/>
    <w:rPr>
      <w:rFonts w:ascii="ＭＳ 明朝"/>
      <w:kern w:val="2"/>
      <w:sz w:val="21"/>
      <w:szCs w:val="21"/>
    </w:rPr>
  </w:style>
  <w:style w:type="paragraph" w:styleId="af3">
    <w:name w:val="Revision"/>
    <w:hidden/>
    <w:uiPriority w:val="99"/>
    <w:semiHidden/>
    <w:rsid w:val="00040293"/>
    <w:rPr>
      <w:rFonts w:ascii="ＭＳ 明朝"/>
      <w:kern w:val="2"/>
    </w:rPr>
  </w:style>
  <w:style w:type="character" w:customStyle="1" w:styleId="ad">
    <w:name w:val="コメント文字列 (文字)"/>
    <w:link w:val="ac"/>
    <w:semiHidden/>
    <w:rsid w:val="00496ABF"/>
    <w:rPr>
      <w:rFonts w:ascii="ＭＳ 明朝"/>
      <w:kern w:val="2"/>
    </w:rPr>
  </w:style>
  <w:style w:type="paragraph" w:customStyle="1" w:styleId="af4">
    <w:name w:val="ﾊﾟｰｿﾅﾙ書院"/>
    <w:rsid w:val="00120AE1"/>
    <w:pPr>
      <w:widowControl w:val="0"/>
      <w:wordWrap w:val="0"/>
      <w:autoSpaceDE w:val="0"/>
      <w:autoSpaceDN w:val="0"/>
      <w:adjustRightInd w:val="0"/>
      <w:spacing w:line="453" w:lineRule="exact"/>
      <w:jc w:val="both"/>
    </w:pPr>
    <w:rPr>
      <w:rFonts w:ascii="ＭＳ 明朝"/>
      <w:spacing w:val="12"/>
      <w:sz w:val="21"/>
    </w:rPr>
  </w:style>
  <w:style w:type="character" w:customStyle="1" w:styleId="a4">
    <w:name w:val="ヘッダー (文字)"/>
    <w:link w:val="a3"/>
    <w:uiPriority w:val="99"/>
    <w:rsid w:val="00305CAB"/>
    <w:rPr>
      <w:rFonts w:ascii="ＭＳ 明朝"/>
      <w:kern w:val="2"/>
    </w:rPr>
  </w:style>
  <w:style w:type="character" w:customStyle="1" w:styleId="a6">
    <w:name w:val="フッター (文字)"/>
    <w:link w:val="a5"/>
    <w:uiPriority w:val="99"/>
    <w:rsid w:val="00305CAB"/>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0AC3B-11AB-4F24-B646-CB660549C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1374</Characters>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1601-01-01T00:00:00Z</cp:lastPrinted>
  <dcterms:created xsi:type="dcterms:W3CDTF">2022-03-09T01:21:00Z</dcterms:created>
  <dcterms:modified xsi:type="dcterms:W3CDTF">2022-03-09T01:21:00Z</dcterms:modified>
</cp:coreProperties>
</file>