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EE" w:rsidRPr="006D737A" w:rsidRDefault="004F7AEE" w:rsidP="004F7AEE">
      <w:pPr>
        <w:spacing w:line="296" w:lineRule="atLeast"/>
        <w:jc w:val="left"/>
        <w:rPr>
          <w:rFonts w:hAnsi="ＭＳ 明朝" w:hint="eastAsia"/>
          <w:color w:val="000000"/>
          <w:spacing w:val="5"/>
        </w:rPr>
      </w:pPr>
      <w:bookmarkStart w:id="0" w:name="_GoBack"/>
      <w:bookmarkEnd w:id="0"/>
    </w:p>
    <w:p w:rsidR="004F7AEE" w:rsidRPr="00D0280E" w:rsidRDefault="004F7AEE" w:rsidP="004F7AEE">
      <w:pPr>
        <w:spacing w:line="296" w:lineRule="atLeast"/>
        <w:jc w:val="left"/>
        <w:rPr>
          <w:rFonts w:hAnsi="ＭＳ 明朝"/>
          <w:lang w:eastAsia="zh-CN"/>
        </w:rPr>
      </w:pPr>
      <w:r w:rsidRPr="00D0280E">
        <w:rPr>
          <w:rFonts w:hAnsi="ＭＳ 明朝" w:hint="eastAsia"/>
          <w:color w:val="000000"/>
          <w:spacing w:val="5"/>
          <w:lang w:eastAsia="zh-CN"/>
        </w:rPr>
        <w:t>（</w:t>
      </w:r>
      <w:r w:rsidRPr="00D0280E">
        <w:rPr>
          <w:rFonts w:hAnsi="ＭＳ 明朝" w:hint="eastAsia"/>
          <w:lang w:eastAsia="zh-CN"/>
        </w:rPr>
        <w:t>別記第</w:t>
      </w:r>
      <w:r>
        <w:rPr>
          <w:rFonts w:hAnsi="ＭＳ 明朝" w:hint="eastAsia"/>
          <w:lang w:eastAsia="zh-CN"/>
        </w:rPr>
        <w:t>８</w:t>
      </w:r>
      <w:r w:rsidRPr="00D0280E">
        <w:rPr>
          <w:rFonts w:hAnsi="ＭＳ 明朝" w:hint="eastAsia"/>
          <w:lang w:eastAsia="zh-CN"/>
        </w:rPr>
        <w:t>号様式）</w:t>
      </w:r>
    </w:p>
    <w:p w:rsidR="003320A3" w:rsidRDefault="003320A3">
      <w:pPr>
        <w:rPr>
          <w:snapToGrid w:val="0"/>
          <w:color w:val="000000"/>
          <w:lang w:eastAsia="zh-CN"/>
        </w:rPr>
      </w:pPr>
    </w:p>
    <w:p w:rsidR="003320A3" w:rsidRPr="004F7AEE" w:rsidRDefault="003320A3">
      <w:pPr>
        <w:rPr>
          <w:b/>
          <w:snapToGrid w:val="0"/>
          <w:color w:val="000000"/>
          <w:lang w:eastAsia="zh-CN"/>
        </w:rPr>
      </w:pPr>
      <w:r w:rsidRPr="004F7AEE">
        <w:rPr>
          <w:rFonts w:hint="eastAsia"/>
          <w:b/>
          <w:snapToGrid w:val="0"/>
          <w:color w:val="000000"/>
          <w:lang w:eastAsia="zh-CN"/>
        </w:rPr>
        <w:t>特定証券情報</w:t>
      </w:r>
    </w:p>
    <w:p w:rsidR="003320A3" w:rsidRDefault="003320A3">
      <w:pPr>
        <w:rPr>
          <w:snapToGrid w:val="0"/>
          <w:color w:val="000000"/>
          <w:lang w:eastAsia="zh-CN"/>
        </w:rPr>
      </w:pPr>
    </w:p>
    <w:p w:rsidR="003320A3" w:rsidRDefault="003320A3">
      <w:pPr>
        <w:ind w:left="210"/>
        <w:rPr>
          <w:snapToGrid w:val="0"/>
          <w:color w:val="000000"/>
        </w:rPr>
      </w:pPr>
      <w:r>
        <w:rPr>
          <w:rFonts w:hint="eastAsia"/>
          <w:snapToGrid w:val="0"/>
          <w:color w:val="000000"/>
        </w:rPr>
        <w:t>【表紙】</w:t>
      </w:r>
    </w:p>
    <w:p w:rsidR="003320A3" w:rsidRDefault="003320A3">
      <w:pPr>
        <w:ind w:left="210"/>
        <w:rPr>
          <w:snapToGrid w:val="0"/>
          <w:color w:val="000000"/>
        </w:rPr>
      </w:pPr>
      <w:r>
        <w:rPr>
          <w:rFonts w:hint="eastAsia"/>
          <w:snapToGrid w:val="0"/>
          <w:color w:val="000000"/>
        </w:rPr>
        <w:t>【公表書類】特定証券情報</w:t>
      </w:r>
    </w:p>
    <w:p w:rsidR="003320A3" w:rsidRDefault="003320A3">
      <w:pPr>
        <w:ind w:left="210"/>
        <w:rPr>
          <w:snapToGrid w:val="0"/>
          <w:color w:val="000000"/>
        </w:rPr>
      </w:pPr>
      <w:r>
        <w:rPr>
          <w:rFonts w:hint="eastAsia"/>
          <w:snapToGrid w:val="0"/>
          <w:color w:val="000000"/>
        </w:rPr>
        <w:t>【公表日】　年　月　日</w:t>
      </w:r>
    </w:p>
    <w:p w:rsidR="003320A3" w:rsidRDefault="003320A3">
      <w:pPr>
        <w:ind w:left="210"/>
        <w:rPr>
          <w:snapToGrid w:val="0"/>
          <w:color w:val="000000"/>
        </w:rPr>
      </w:pPr>
      <w:r>
        <w:rPr>
          <w:rFonts w:hint="eastAsia"/>
          <w:snapToGrid w:val="0"/>
          <w:color w:val="000000"/>
        </w:rPr>
        <w:t>【発行者の名称】</w:t>
      </w:r>
    </w:p>
    <w:p w:rsidR="003320A3" w:rsidRDefault="003320A3">
      <w:pPr>
        <w:ind w:left="210"/>
        <w:rPr>
          <w:snapToGrid w:val="0"/>
          <w:color w:val="000000"/>
        </w:rPr>
      </w:pPr>
      <w:r>
        <w:rPr>
          <w:rFonts w:hint="eastAsia"/>
          <w:snapToGrid w:val="0"/>
          <w:color w:val="000000"/>
        </w:rPr>
        <w:t>【代表者の役職氏名】</w:t>
      </w:r>
    </w:p>
    <w:p w:rsidR="003320A3" w:rsidRDefault="003320A3">
      <w:pPr>
        <w:ind w:left="210"/>
        <w:rPr>
          <w:snapToGrid w:val="0"/>
          <w:color w:val="000000"/>
        </w:rPr>
      </w:pPr>
      <w:r>
        <w:rPr>
          <w:rFonts w:hint="eastAsia"/>
          <w:snapToGrid w:val="0"/>
          <w:color w:val="000000"/>
        </w:rPr>
        <w:t>【本店の所在の場所】</w:t>
      </w:r>
    </w:p>
    <w:p w:rsidR="003320A3" w:rsidRDefault="003320A3">
      <w:pPr>
        <w:ind w:left="210"/>
        <w:rPr>
          <w:snapToGrid w:val="0"/>
          <w:color w:val="000000"/>
        </w:rPr>
      </w:pPr>
      <w:r>
        <w:rPr>
          <w:rFonts w:hint="eastAsia"/>
          <w:snapToGrid w:val="0"/>
          <w:color w:val="000000"/>
        </w:rPr>
        <w:t>【電話番号】</w:t>
      </w:r>
    </w:p>
    <w:p w:rsidR="003320A3" w:rsidRDefault="003320A3">
      <w:pPr>
        <w:ind w:left="210"/>
        <w:rPr>
          <w:snapToGrid w:val="0"/>
          <w:color w:val="000000"/>
        </w:rPr>
      </w:pPr>
      <w:r>
        <w:rPr>
          <w:rFonts w:hint="eastAsia"/>
          <w:snapToGrid w:val="0"/>
          <w:color w:val="000000"/>
        </w:rPr>
        <w:t>【事務連絡者氏名】</w:t>
      </w:r>
    </w:p>
    <w:p w:rsidR="003320A3" w:rsidRDefault="003320A3">
      <w:pPr>
        <w:ind w:left="210"/>
        <w:rPr>
          <w:snapToGrid w:val="0"/>
          <w:color w:val="000000"/>
        </w:rPr>
      </w:pPr>
      <w:r>
        <w:rPr>
          <w:rFonts w:hint="eastAsia"/>
          <w:snapToGrid w:val="0"/>
          <w:color w:val="000000"/>
        </w:rPr>
        <w:t>【有価証券の種類】</w:t>
      </w:r>
    </w:p>
    <w:p w:rsidR="003320A3" w:rsidRDefault="003320A3">
      <w:pPr>
        <w:ind w:left="210"/>
        <w:rPr>
          <w:snapToGrid w:val="0"/>
          <w:color w:val="000000"/>
        </w:rPr>
      </w:pPr>
      <w:r>
        <w:rPr>
          <w:rFonts w:hint="eastAsia"/>
          <w:snapToGrid w:val="0"/>
          <w:color w:val="000000"/>
        </w:rPr>
        <w:t>【有価証券の発行価額又は売付け価額の総額】</w:t>
      </w:r>
    </w:p>
    <w:p w:rsidR="003320A3" w:rsidRDefault="003320A3">
      <w:pPr>
        <w:ind w:left="210"/>
        <w:rPr>
          <w:snapToGrid w:val="0"/>
          <w:color w:val="000000"/>
        </w:rPr>
      </w:pPr>
      <w:r>
        <w:rPr>
          <w:rFonts w:hint="eastAsia"/>
          <w:snapToGrid w:val="0"/>
          <w:color w:val="000000"/>
        </w:rPr>
        <w:t>【取引所金融商品市場等に関する事項】</w:t>
      </w:r>
    </w:p>
    <w:p w:rsidR="003320A3" w:rsidRDefault="003320A3">
      <w:pPr>
        <w:ind w:left="210"/>
        <w:rPr>
          <w:snapToGrid w:val="0"/>
          <w:color w:val="000000"/>
        </w:rPr>
      </w:pPr>
      <w:r>
        <w:rPr>
          <w:rFonts w:hint="eastAsia"/>
          <w:snapToGrid w:val="0"/>
          <w:color w:val="000000"/>
        </w:rPr>
        <w:t>【公表されるホームページのアドレス】</w:t>
      </w:r>
    </w:p>
    <w:p w:rsidR="003320A3" w:rsidRDefault="003320A3">
      <w:pPr>
        <w:ind w:left="210"/>
        <w:rPr>
          <w:snapToGrid w:val="0"/>
          <w:color w:val="000000"/>
        </w:rPr>
      </w:pPr>
      <w:r>
        <w:rPr>
          <w:rFonts w:hint="eastAsia"/>
          <w:snapToGrid w:val="0"/>
          <w:color w:val="000000"/>
        </w:rPr>
        <w:t>【有価証券報告書の提出状況】</w:t>
      </w:r>
    </w:p>
    <w:p w:rsidR="003320A3" w:rsidRDefault="003320A3">
      <w:pPr>
        <w:ind w:left="210"/>
        <w:rPr>
          <w:snapToGrid w:val="0"/>
          <w:color w:val="000000"/>
        </w:rPr>
      </w:pPr>
      <w:r>
        <w:rPr>
          <w:rFonts w:hint="eastAsia"/>
          <w:snapToGrid w:val="0"/>
          <w:color w:val="000000"/>
        </w:rPr>
        <w:t>【投資者に対する注意事項】</w:t>
      </w:r>
    </w:p>
    <w:p w:rsidR="003320A3" w:rsidRDefault="003320A3">
      <w:pPr>
        <w:rPr>
          <w:snapToGrid w:val="0"/>
          <w:color w:val="000000"/>
        </w:rPr>
      </w:pPr>
    </w:p>
    <w:p w:rsidR="003320A3" w:rsidRDefault="004F7AEE">
      <w:pPr>
        <w:ind w:left="420" w:hanging="210"/>
        <w:rPr>
          <w:snapToGrid w:val="0"/>
          <w:color w:val="000000"/>
        </w:rPr>
      </w:pPr>
      <w:r>
        <w:rPr>
          <w:rFonts w:hint="eastAsia"/>
          <w:snapToGrid w:val="0"/>
          <w:color w:val="000000"/>
        </w:rPr>
        <w:t>１</w:t>
      </w:r>
      <w:r w:rsidR="003320A3">
        <w:rPr>
          <w:rFonts w:hint="eastAsia"/>
          <w:snapToGrid w:val="0"/>
          <w:color w:val="000000"/>
        </w:rPr>
        <w:t xml:space="preserve">　ＴＯＫＹＯ　ＰＲＯ―ＢＯＮＤ　Ｍａｒｋｅｔは、特定投資家等を対象とした市場であり、その上場債券は、高い投資リスクを含んでいる場合があります。投資者は、ＴＯＫＹＯ　ＰＲＯ―ＢＯＮＤ　Ｍａｒｋｅｔの上場債券の発行者に適用される上場適格性要件及び適時開示基準並びに市場価格の変動に関するリスクに留意し、自らの責任で投資を行う必要があります。また、投資者は、特定証券情報により公表された情報を慎重に検討した上で投資判断を行う必要があります。</w:t>
      </w:r>
    </w:p>
    <w:p w:rsidR="003320A3" w:rsidRDefault="003320A3">
      <w:pPr>
        <w:rPr>
          <w:snapToGrid w:val="0"/>
          <w:color w:val="000000"/>
        </w:rPr>
      </w:pPr>
    </w:p>
    <w:p w:rsidR="003320A3" w:rsidRDefault="004F7AEE">
      <w:pPr>
        <w:overflowPunct w:val="0"/>
        <w:ind w:left="420" w:hanging="210"/>
        <w:rPr>
          <w:snapToGrid w:val="0"/>
          <w:color w:val="000000"/>
        </w:rPr>
      </w:pPr>
      <w:r>
        <w:rPr>
          <w:rFonts w:hint="eastAsia"/>
          <w:snapToGrid w:val="0"/>
          <w:color w:val="000000"/>
        </w:rPr>
        <w:t>２</w:t>
      </w:r>
      <w:r w:rsidR="003320A3">
        <w:rPr>
          <w:rFonts w:hint="eastAsia"/>
          <w:snapToGrid w:val="0"/>
          <w:color w:val="000000"/>
        </w:rPr>
        <w:t xml:space="preserve">　特定証券情報を公表した発行者のその公表の時における役員（金融商品取引法（以下「法」という。）第</w:t>
      </w:r>
      <w:r>
        <w:rPr>
          <w:snapToGrid w:val="0"/>
          <w:color w:val="000000"/>
        </w:rPr>
        <w:t>２１</w:t>
      </w:r>
      <w:r w:rsidR="003320A3">
        <w:rPr>
          <w:rFonts w:hint="eastAsia"/>
          <w:snapToGrid w:val="0"/>
          <w:color w:val="000000"/>
        </w:rPr>
        <w:t>条第</w:t>
      </w:r>
      <w:r>
        <w:rPr>
          <w:rFonts w:hint="eastAsia"/>
          <w:snapToGrid w:val="0"/>
          <w:color w:val="000000"/>
        </w:rPr>
        <w:t>１</w:t>
      </w:r>
      <w:r w:rsidR="003320A3">
        <w:rPr>
          <w:rFonts w:hint="eastAsia"/>
          <w:snapToGrid w:val="0"/>
          <w:color w:val="000000"/>
        </w:rPr>
        <w:t>項第</w:t>
      </w:r>
      <w:r>
        <w:rPr>
          <w:rFonts w:hint="eastAsia"/>
          <w:snapToGrid w:val="0"/>
          <w:color w:val="000000"/>
        </w:rPr>
        <w:t>１</w:t>
      </w:r>
      <w:r w:rsidR="003320A3">
        <w:rPr>
          <w:rFonts w:hint="eastAsia"/>
          <w:snapToGrid w:val="0"/>
          <w:color w:val="000000"/>
        </w:rPr>
        <w:t>号に規定する役員（取締役、会計参与、監査役若しくは執行役又はこれらに準ずる者）をいう。）は、特定証券情報のうち重要な事項について虚偽の情報があり、又は公表すべき重要な事項若しくは誤解を生じさせないために必要な重要な事実に関する情報が欠けていたときは、法第</w:t>
      </w:r>
      <w:r>
        <w:rPr>
          <w:snapToGrid w:val="0"/>
          <w:color w:val="000000"/>
        </w:rPr>
        <w:t>２７</w:t>
      </w:r>
      <w:r w:rsidR="003320A3">
        <w:rPr>
          <w:rFonts w:hint="eastAsia"/>
          <w:snapToGrid w:val="0"/>
          <w:color w:val="000000"/>
        </w:rPr>
        <w:t>条の</w:t>
      </w:r>
      <w:r>
        <w:rPr>
          <w:snapToGrid w:val="0"/>
          <w:color w:val="000000"/>
        </w:rPr>
        <w:t>３３</w:t>
      </w:r>
      <w:r w:rsidR="003320A3">
        <w:rPr>
          <w:rFonts w:hint="eastAsia"/>
          <w:snapToGrid w:val="0"/>
          <w:color w:val="000000"/>
        </w:rPr>
        <w:t>において準用する法第</w:t>
      </w:r>
      <w:r>
        <w:rPr>
          <w:snapToGrid w:val="0"/>
          <w:color w:val="000000"/>
        </w:rPr>
        <w:t>２１</w:t>
      </w:r>
      <w:r w:rsidR="003320A3">
        <w:rPr>
          <w:rFonts w:hint="eastAsia"/>
          <w:snapToGrid w:val="0"/>
          <w:color w:val="000000"/>
        </w:rPr>
        <w:t>条第</w:t>
      </w:r>
      <w:r>
        <w:rPr>
          <w:rFonts w:hint="eastAsia"/>
          <w:snapToGrid w:val="0"/>
          <w:color w:val="000000"/>
        </w:rPr>
        <w:t>１</w:t>
      </w:r>
      <w:r w:rsidR="003320A3">
        <w:rPr>
          <w:rFonts w:hint="eastAsia"/>
          <w:snapToGrid w:val="0"/>
          <w:color w:val="000000"/>
        </w:rPr>
        <w:t>項第</w:t>
      </w:r>
      <w:r>
        <w:rPr>
          <w:rFonts w:hint="eastAsia"/>
          <w:snapToGrid w:val="0"/>
          <w:color w:val="000000"/>
        </w:rPr>
        <w:t>１</w:t>
      </w:r>
      <w:r w:rsidR="003320A3">
        <w:rPr>
          <w:rFonts w:hint="eastAsia"/>
          <w:snapToGrid w:val="0"/>
          <w:color w:val="000000"/>
        </w:rPr>
        <w:t>号及び法第</w:t>
      </w:r>
      <w:r>
        <w:rPr>
          <w:snapToGrid w:val="0"/>
          <w:color w:val="000000"/>
        </w:rPr>
        <w:t>２７</w:t>
      </w:r>
      <w:r w:rsidR="003320A3">
        <w:rPr>
          <w:rFonts w:hint="eastAsia"/>
          <w:snapToGrid w:val="0"/>
          <w:color w:val="000000"/>
        </w:rPr>
        <w:t>条の</w:t>
      </w:r>
      <w:r>
        <w:rPr>
          <w:snapToGrid w:val="0"/>
          <w:color w:val="000000"/>
        </w:rPr>
        <w:t>３４</w:t>
      </w:r>
      <w:r w:rsidR="003320A3">
        <w:rPr>
          <w:rFonts w:hint="eastAsia"/>
          <w:snapToGrid w:val="0"/>
          <w:color w:val="000000"/>
        </w:rPr>
        <w:t>において準用する法第</w:t>
      </w:r>
      <w:r>
        <w:rPr>
          <w:snapToGrid w:val="0"/>
          <w:color w:val="000000"/>
        </w:rPr>
        <w:t>２２</w:t>
      </w:r>
      <w:r w:rsidR="003320A3">
        <w:rPr>
          <w:rFonts w:hint="eastAsia"/>
          <w:snapToGrid w:val="0"/>
          <w:color w:val="000000"/>
        </w:rPr>
        <w:t>条の規定に基づき、当該有価証券を取得した者に対し、情報が虚偽であり又は欠けていることにより生じた損害を賠償する責任を負います。ただし、当該有価証券を取得した者がその取得の申込みの際に、情報が虚偽であり、又は欠けていることを知っていたときは、この限りではありません。また、当該役員は、情報が虚偽であり又は欠けていることを知らず、かつ、相当な注意を用いたにもかかわらず知ることができなかったことを証明したときは、上記賠償責任を負いません。</w:t>
      </w:r>
    </w:p>
    <w:p w:rsidR="003320A3" w:rsidRDefault="003320A3">
      <w:pPr>
        <w:rPr>
          <w:snapToGrid w:val="0"/>
          <w:color w:val="000000"/>
        </w:rPr>
      </w:pPr>
    </w:p>
    <w:p w:rsidR="003320A3" w:rsidRDefault="004F7AEE">
      <w:pPr>
        <w:overflowPunct w:val="0"/>
        <w:ind w:left="420" w:hanging="210"/>
        <w:rPr>
          <w:snapToGrid w:val="0"/>
          <w:color w:val="000000"/>
        </w:rPr>
      </w:pPr>
      <w:r>
        <w:rPr>
          <w:rFonts w:hint="eastAsia"/>
          <w:snapToGrid w:val="0"/>
          <w:color w:val="000000"/>
        </w:rPr>
        <w:t>３</w:t>
      </w:r>
      <w:r w:rsidR="003320A3">
        <w:rPr>
          <w:rFonts w:hint="eastAsia"/>
          <w:snapToGrid w:val="0"/>
          <w:color w:val="000000"/>
        </w:rPr>
        <w:t xml:space="preserve">　ＴＯＫＹＯ　ＰＲＯ―ＢＯＮＤ　Ｍａｒｋｅｔにおける取引所規則の枠組みは、基本的な部分において日本の一般的な取引所金融商品市場に適用される取引所規則の枠組みと異なっています。投資者は、東京証券取引所のホームページ等に掲げられるＴＯＫＹＯ　ＰＲＯ―ＢＯＮＤ　Ｍａｒｋｅｔに係る諸規則に留意する必要があります。</w:t>
      </w:r>
    </w:p>
    <w:p w:rsidR="003320A3" w:rsidRDefault="003320A3">
      <w:pPr>
        <w:rPr>
          <w:snapToGrid w:val="0"/>
          <w:color w:val="000000"/>
        </w:rPr>
      </w:pPr>
    </w:p>
    <w:p w:rsidR="003320A3" w:rsidRDefault="004F7AEE">
      <w:pPr>
        <w:overflowPunct w:val="0"/>
        <w:ind w:left="420" w:hanging="210"/>
        <w:rPr>
          <w:snapToGrid w:val="0"/>
          <w:color w:val="000000"/>
        </w:rPr>
      </w:pPr>
      <w:r>
        <w:rPr>
          <w:rFonts w:hint="eastAsia"/>
          <w:snapToGrid w:val="0"/>
          <w:color w:val="000000"/>
        </w:rPr>
        <w:t>４</w:t>
      </w:r>
      <w:r w:rsidR="003320A3">
        <w:rPr>
          <w:rFonts w:hint="eastAsia"/>
          <w:snapToGrid w:val="0"/>
          <w:color w:val="000000"/>
        </w:rPr>
        <w:t xml:space="preserve">　東京証券取引所は、特定証券情報の内容（特定証券情報に虚偽の情報があるか否か、又は公表すべき事項若しくは誤解を生じさせないために必要な重要な事実に関する情報が欠けているか否かという点を含みますが、これらに限られません。）について、何らの表明又は保証等をしておらず、前記賠償責任その他の一切の責任を負いません。</w:t>
      </w:r>
    </w:p>
    <w:p w:rsidR="003320A3" w:rsidRDefault="003320A3">
      <w:pPr>
        <w:rPr>
          <w:snapToGrid w:val="0"/>
          <w:color w:val="000000"/>
        </w:rPr>
      </w:pPr>
      <w:r>
        <w:rPr>
          <w:snapToGrid w:val="0"/>
          <w:color w:val="000000"/>
        </w:rPr>
        <w:br w:type="page"/>
      </w:r>
    </w:p>
    <w:p w:rsidR="003320A3" w:rsidRDefault="003320A3">
      <w:pPr>
        <w:ind w:left="210"/>
        <w:rPr>
          <w:snapToGrid w:val="0"/>
          <w:color w:val="000000"/>
        </w:rPr>
      </w:pPr>
      <w:r>
        <w:rPr>
          <w:rFonts w:hint="eastAsia"/>
          <w:snapToGrid w:val="0"/>
          <w:color w:val="000000"/>
        </w:rPr>
        <w:t>第一部【証券情報】</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１</w:t>
      </w:r>
      <w:r>
        <w:rPr>
          <w:rFonts w:hint="eastAsia"/>
          <w:snapToGrid w:val="0"/>
          <w:color w:val="000000"/>
        </w:rPr>
        <w:t>【特定投資家向け取得勧誘の要項】</w:t>
      </w:r>
    </w:p>
    <w:p w:rsidR="003320A3" w:rsidRDefault="003320A3">
      <w:pPr>
        <w:rPr>
          <w:snapToGrid w:val="0"/>
          <w:color w:val="000000"/>
        </w:rPr>
      </w:pPr>
    </w:p>
    <w:p w:rsidR="003320A3" w:rsidRDefault="004F7AEE">
      <w:pPr>
        <w:ind w:left="420" w:hanging="210"/>
        <w:rPr>
          <w:snapToGrid w:val="0"/>
          <w:color w:val="000000"/>
        </w:rPr>
      </w:pPr>
      <w:r>
        <w:rPr>
          <w:rFonts w:hint="eastAsia"/>
          <w:snapToGrid w:val="0"/>
          <w:color w:val="000000"/>
        </w:rPr>
        <w:t>１</w:t>
      </w:r>
      <w:r w:rsidR="003320A3">
        <w:rPr>
          <w:rFonts w:hint="eastAsia"/>
          <w:snapToGrid w:val="0"/>
          <w:color w:val="000000"/>
        </w:rPr>
        <w:t xml:space="preserve">　【新規発行社債】</w:t>
      </w:r>
      <w:r w:rsidR="003320A3">
        <w:rPr>
          <w:snapToGrid w:val="0"/>
          <w:color w:val="000000"/>
        </w:rPr>
        <w:t>(</w:t>
      </w:r>
      <w:r>
        <w:rPr>
          <w:rFonts w:hint="eastAsia"/>
          <w:snapToGrid w:val="0"/>
          <w:color w:val="000000"/>
        </w:rPr>
        <w:t>４</w:t>
      </w:r>
      <w:r w:rsidR="003320A3">
        <w:rPr>
          <w:snapToGrid w:val="0"/>
          <w:color w:val="000000"/>
        </w:rPr>
        <w:t>)</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000" w:firstRow="0" w:lastRow="0" w:firstColumn="0" w:lastColumn="0" w:noHBand="0" w:noVBand="0"/>
      </w:tblPr>
      <w:tblGrid>
        <w:gridCol w:w="3570"/>
        <w:gridCol w:w="4410"/>
      </w:tblGrid>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銘柄</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記名・無記名の別</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券面総額又は振替社債の総額（円）</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各社債の金額（円）</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発行価額の総額（円）</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発行価格（円）</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利率（％）</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利払日</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利息支払の方法</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償還期限</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償還の方法</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特定投資家向け取得勧誘の方法</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申込証拠金（円）</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申込期間</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申込取扱場所</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払込期日</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振替機関</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担保の種類</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担保の目的物</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担保の順位</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先順位の担保をつけた債権の金額</w:t>
            </w:r>
          </w:p>
        </w:tc>
        <w:tc>
          <w:tcPr>
            <w:tcW w:w="4410" w:type="dxa"/>
            <w:vAlign w:val="center"/>
          </w:tcPr>
          <w:p w:rsidR="003320A3" w:rsidRDefault="003320A3">
            <w:pPr>
              <w:rPr>
                <w:snapToGrid w:val="0"/>
                <w:color w:val="000000"/>
              </w:rPr>
            </w:pPr>
          </w:p>
        </w:tc>
      </w:tr>
      <w:tr w:rsidR="003320A3">
        <w:trPr>
          <w:trHeight w:hRule="exact" w:val="480"/>
        </w:trPr>
        <w:tc>
          <w:tcPr>
            <w:tcW w:w="3570" w:type="dxa"/>
            <w:vAlign w:val="center"/>
          </w:tcPr>
          <w:p w:rsidR="003320A3" w:rsidRDefault="003320A3">
            <w:pPr>
              <w:spacing w:line="240" w:lineRule="exact"/>
              <w:rPr>
                <w:snapToGrid w:val="0"/>
                <w:color w:val="000000"/>
              </w:rPr>
            </w:pPr>
            <w:r>
              <w:rPr>
                <w:rFonts w:hint="eastAsia"/>
                <w:snapToGrid w:val="0"/>
                <w:color w:val="000000"/>
              </w:rPr>
              <w:t>担保の目的物に関し担保権者に対抗する権利</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担保付社債信託法上の受託会社</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担保の保証</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財務上の特約（担保提供制限）</w:t>
            </w:r>
          </w:p>
        </w:tc>
        <w:tc>
          <w:tcPr>
            <w:tcW w:w="4410" w:type="dxa"/>
            <w:vAlign w:val="center"/>
          </w:tcPr>
          <w:p w:rsidR="003320A3" w:rsidRDefault="003320A3">
            <w:pPr>
              <w:rPr>
                <w:snapToGrid w:val="0"/>
                <w:color w:val="000000"/>
              </w:rPr>
            </w:pPr>
          </w:p>
        </w:tc>
      </w:tr>
      <w:tr w:rsidR="003320A3">
        <w:trPr>
          <w:trHeight w:hRule="exact" w:val="300"/>
        </w:trPr>
        <w:tc>
          <w:tcPr>
            <w:tcW w:w="3570" w:type="dxa"/>
            <w:vAlign w:val="center"/>
          </w:tcPr>
          <w:p w:rsidR="003320A3" w:rsidRDefault="003320A3">
            <w:pPr>
              <w:rPr>
                <w:snapToGrid w:val="0"/>
                <w:color w:val="000000"/>
              </w:rPr>
            </w:pPr>
            <w:r>
              <w:rPr>
                <w:rFonts w:hint="eastAsia"/>
                <w:snapToGrid w:val="0"/>
                <w:color w:val="000000"/>
              </w:rPr>
              <w:t>財務上の特約（その他の条項）</w:t>
            </w:r>
          </w:p>
        </w:tc>
        <w:tc>
          <w:tcPr>
            <w:tcW w:w="4410" w:type="dxa"/>
            <w:vAlign w:val="center"/>
          </w:tcPr>
          <w:p w:rsidR="003320A3" w:rsidRDefault="003320A3">
            <w:pPr>
              <w:rPr>
                <w:snapToGrid w:val="0"/>
                <w:color w:val="000000"/>
              </w:rPr>
            </w:pPr>
          </w:p>
        </w:tc>
      </w:tr>
      <w:tr w:rsidR="00D85ACB">
        <w:trPr>
          <w:trHeight w:hRule="exact" w:val="300"/>
        </w:trPr>
        <w:tc>
          <w:tcPr>
            <w:tcW w:w="3570" w:type="dxa"/>
            <w:vAlign w:val="center"/>
          </w:tcPr>
          <w:p w:rsidR="00D85ACB" w:rsidRPr="00D85ACB" w:rsidRDefault="009E401B">
            <w:pPr>
              <w:rPr>
                <w:snapToGrid w:val="0"/>
                <w:color w:val="000000"/>
              </w:rPr>
            </w:pPr>
            <w:r>
              <w:rPr>
                <w:rFonts w:hint="eastAsia"/>
                <w:snapToGrid w:val="0"/>
                <w:color w:val="000000"/>
              </w:rPr>
              <w:t>格付に関する情報</w:t>
            </w:r>
          </w:p>
        </w:tc>
        <w:tc>
          <w:tcPr>
            <w:tcW w:w="4410" w:type="dxa"/>
            <w:vAlign w:val="center"/>
          </w:tcPr>
          <w:p w:rsidR="00D85ACB" w:rsidRDefault="00D85ACB">
            <w:pPr>
              <w:rPr>
                <w:snapToGrid w:val="0"/>
                <w:color w:val="000000"/>
              </w:rPr>
            </w:pPr>
          </w:p>
        </w:tc>
      </w:tr>
    </w:tbl>
    <w:p w:rsidR="003320A3" w:rsidRPr="00195B11" w:rsidRDefault="003320A3">
      <w:pPr>
        <w:rPr>
          <w:snapToGrid w:val="0"/>
          <w:color w:val="000000"/>
        </w:rPr>
      </w:pPr>
    </w:p>
    <w:p w:rsidR="003320A3" w:rsidRDefault="004F7AEE">
      <w:pPr>
        <w:ind w:left="420" w:hanging="210"/>
        <w:rPr>
          <w:snapToGrid w:val="0"/>
          <w:color w:val="000000"/>
        </w:rPr>
      </w:pPr>
      <w:r>
        <w:rPr>
          <w:rFonts w:hint="eastAsia"/>
          <w:snapToGrid w:val="0"/>
          <w:color w:val="000000"/>
        </w:rPr>
        <w:t>２</w:t>
      </w:r>
      <w:r w:rsidR="003320A3">
        <w:rPr>
          <w:rFonts w:hint="eastAsia"/>
          <w:snapToGrid w:val="0"/>
          <w:color w:val="000000"/>
        </w:rPr>
        <w:t xml:space="preserve">　【社債の引受け及び社債管理の委託】</w:t>
      </w:r>
      <w:r w:rsidR="003320A3">
        <w:rPr>
          <w:snapToGrid w:val="0"/>
          <w:color w:val="000000"/>
        </w:rPr>
        <w:t>(</w:t>
      </w:r>
      <w:r>
        <w:rPr>
          <w:rFonts w:hint="eastAsia"/>
          <w:snapToGrid w:val="0"/>
          <w:color w:val="000000"/>
        </w:rPr>
        <w:t>５</w:t>
      </w:r>
      <w:r w:rsidR="003320A3">
        <w:rPr>
          <w:snapToGrid w:val="0"/>
          <w:color w:val="000000"/>
        </w:rPr>
        <w:t>)</w:t>
      </w:r>
    </w:p>
    <w:p w:rsidR="003320A3" w:rsidRDefault="003320A3">
      <w:pPr>
        <w:ind w:left="630" w:hanging="210"/>
        <w:rPr>
          <w:snapToGrid w:val="0"/>
          <w:color w:val="000000"/>
        </w:rPr>
      </w:pPr>
      <w:r>
        <w:rPr>
          <w:snapToGrid w:val="0"/>
          <w:color w:val="000000"/>
        </w:rPr>
        <w:t>(</w:t>
      </w:r>
      <w:r w:rsidR="004F7AEE">
        <w:rPr>
          <w:rFonts w:hint="eastAsia"/>
          <w:snapToGrid w:val="0"/>
          <w:color w:val="000000"/>
        </w:rPr>
        <w:t>１</w:t>
      </w:r>
      <w:r>
        <w:rPr>
          <w:snapToGrid w:val="0"/>
          <w:color w:val="000000"/>
        </w:rPr>
        <w:t>)</w:t>
      </w:r>
      <w:r>
        <w:rPr>
          <w:rFonts w:hint="eastAsia"/>
          <w:snapToGrid w:val="0"/>
          <w:color w:val="000000"/>
        </w:rPr>
        <w:t xml:space="preserve">　【社債の引受け】</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000" w:firstRow="0" w:lastRow="0" w:firstColumn="0" w:lastColumn="0" w:noHBand="0" w:noVBand="0"/>
      </w:tblPr>
      <w:tblGrid>
        <w:gridCol w:w="2310"/>
        <w:gridCol w:w="1870"/>
        <w:gridCol w:w="1870"/>
        <w:gridCol w:w="1870"/>
      </w:tblGrid>
      <w:tr w:rsidR="003320A3">
        <w:trPr>
          <w:trHeight w:hRule="exact" w:val="300"/>
        </w:trPr>
        <w:tc>
          <w:tcPr>
            <w:tcW w:w="2310" w:type="dxa"/>
            <w:vAlign w:val="center"/>
          </w:tcPr>
          <w:p w:rsidR="003320A3" w:rsidRDefault="003320A3">
            <w:pPr>
              <w:rPr>
                <w:snapToGrid w:val="0"/>
                <w:color w:val="000000"/>
              </w:rPr>
            </w:pPr>
            <w:r>
              <w:rPr>
                <w:rFonts w:hint="eastAsia"/>
                <w:snapToGrid w:val="0"/>
                <w:color w:val="000000"/>
              </w:rPr>
              <w:t>引受人の氏名又は名称</w:t>
            </w:r>
          </w:p>
        </w:tc>
        <w:tc>
          <w:tcPr>
            <w:tcW w:w="1870" w:type="dxa"/>
            <w:vAlign w:val="center"/>
          </w:tcPr>
          <w:p w:rsidR="003320A3" w:rsidRDefault="003320A3">
            <w:pPr>
              <w:jc w:val="center"/>
              <w:rPr>
                <w:snapToGrid w:val="0"/>
                <w:color w:val="000000"/>
              </w:rPr>
            </w:pPr>
            <w:r>
              <w:rPr>
                <w:rFonts w:hint="eastAsia"/>
                <w:snapToGrid w:val="0"/>
                <w:color w:val="000000"/>
              </w:rPr>
              <w:t>住所</w:t>
            </w:r>
          </w:p>
        </w:tc>
        <w:tc>
          <w:tcPr>
            <w:tcW w:w="1870" w:type="dxa"/>
            <w:vAlign w:val="center"/>
          </w:tcPr>
          <w:p w:rsidR="003320A3" w:rsidRDefault="003320A3">
            <w:pPr>
              <w:jc w:val="center"/>
              <w:rPr>
                <w:snapToGrid w:val="0"/>
                <w:color w:val="000000"/>
              </w:rPr>
            </w:pPr>
            <w:r>
              <w:rPr>
                <w:rFonts w:hint="eastAsia"/>
                <w:snapToGrid w:val="0"/>
                <w:color w:val="000000"/>
              </w:rPr>
              <w:t>引受金額（円）</w:t>
            </w:r>
          </w:p>
        </w:tc>
        <w:tc>
          <w:tcPr>
            <w:tcW w:w="1870" w:type="dxa"/>
            <w:vAlign w:val="center"/>
          </w:tcPr>
          <w:p w:rsidR="003320A3" w:rsidRDefault="003320A3">
            <w:pPr>
              <w:jc w:val="center"/>
              <w:rPr>
                <w:snapToGrid w:val="0"/>
                <w:color w:val="000000"/>
              </w:rPr>
            </w:pPr>
            <w:r>
              <w:rPr>
                <w:rFonts w:hint="eastAsia"/>
                <w:snapToGrid w:val="0"/>
                <w:color w:val="000000"/>
              </w:rPr>
              <w:t>引受けの条件</w:t>
            </w:r>
          </w:p>
        </w:tc>
      </w:tr>
      <w:tr w:rsidR="003320A3">
        <w:trPr>
          <w:trHeight w:hRule="exact" w:val="300"/>
        </w:trPr>
        <w:tc>
          <w:tcPr>
            <w:tcW w:w="2310" w:type="dxa"/>
            <w:vAlign w:val="center"/>
          </w:tcPr>
          <w:p w:rsidR="003320A3" w:rsidRDefault="003320A3">
            <w:pPr>
              <w:rPr>
                <w:snapToGrid w:val="0"/>
                <w:color w:val="000000"/>
              </w:rPr>
            </w:pPr>
          </w:p>
        </w:tc>
        <w:tc>
          <w:tcPr>
            <w:tcW w:w="1870" w:type="dxa"/>
            <w:vAlign w:val="center"/>
          </w:tcPr>
          <w:p w:rsidR="003320A3" w:rsidRDefault="003320A3">
            <w:pPr>
              <w:rPr>
                <w:snapToGrid w:val="0"/>
                <w:color w:val="000000"/>
              </w:rPr>
            </w:pPr>
          </w:p>
        </w:tc>
        <w:tc>
          <w:tcPr>
            <w:tcW w:w="1870" w:type="dxa"/>
            <w:vAlign w:val="center"/>
          </w:tcPr>
          <w:p w:rsidR="003320A3" w:rsidRDefault="003320A3">
            <w:pPr>
              <w:rPr>
                <w:snapToGrid w:val="0"/>
                <w:color w:val="000000"/>
              </w:rPr>
            </w:pPr>
          </w:p>
        </w:tc>
        <w:tc>
          <w:tcPr>
            <w:tcW w:w="1870" w:type="dxa"/>
            <w:vAlign w:val="center"/>
          </w:tcPr>
          <w:p w:rsidR="003320A3" w:rsidRDefault="003320A3">
            <w:pPr>
              <w:rPr>
                <w:snapToGrid w:val="0"/>
                <w:color w:val="000000"/>
              </w:rPr>
            </w:pPr>
          </w:p>
        </w:tc>
      </w:tr>
      <w:tr w:rsidR="003320A3">
        <w:trPr>
          <w:trHeight w:hRule="exact" w:val="300"/>
        </w:trPr>
        <w:tc>
          <w:tcPr>
            <w:tcW w:w="2310" w:type="dxa"/>
            <w:vAlign w:val="center"/>
          </w:tcPr>
          <w:p w:rsidR="003320A3" w:rsidRDefault="003320A3">
            <w:pPr>
              <w:rPr>
                <w:snapToGrid w:val="0"/>
                <w:color w:val="000000"/>
              </w:rPr>
            </w:pPr>
          </w:p>
        </w:tc>
        <w:tc>
          <w:tcPr>
            <w:tcW w:w="1870" w:type="dxa"/>
            <w:vAlign w:val="center"/>
          </w:tcPr>
          <w:p w:rsidR="003320A3" w:rsidRDefault="003320A3">
            <w:pPr>
              <w:rPr>
                <w:snapToGrid w:val="0"/>
                <w:color w:val="000000"/>
              </w:rPr>
            </w:pPr>
          </w:p>
        </w:tc>
        <w:tc>
          <w:tcPr>
            <w:tcW w:w="1870" w:type="dxa"/>
            <w:vAlign w:val="center"/>
          </w:tcPr>
          <w:p w:rsidR="003320A3" w:rsidRDefault="003320A3">
            <w:pPr>
              <w:rPr>
                <w:snapToGrid w:val="0"/>
                <w:color w:val="000000"/>
              </w:rPr>
            </w:pPr>
          </w:p>
        </w:tc>
        <w:tc>
          <w:tcPr>
            <w:tcW w:w="1870" w:type="dxa"/>
            <w:vAlign w:val="center"/>
          </w:tcPr>
          <w:p w:rsidR="003320A3" w:rsidRDefault="003320A3">
            <w:pPr>
              <w:rPr>
                <w:snapToGrid w:val="0"/>
                <w:color w:val="000000"/>
              </w:rPr>
            </w:pPr>
          </w:p>
        </w:tc>
      </w:tr>
      <w:tr w:rsidR="003320A3">
        <w:trPr>
          <w:trHeight w:hRule="exact" w:val="300"/>
        </w:trPr>
        <w:tc>
          <w:tcPr>
            <w:tcW w:w="2310" w:type="dxa"/>
            <w:vAlign w:val="center"/>
          </w:tcPr>
          <w:p w:rsidR="003320A3" w:rsidRDefault="003320A3">
            <w:pPr>
              <w:jc w:val="center"/>
              <w:rPr>
                <w:snapToGrid w:val="0"/>
                <w:color w:val="000000"/>
              </w:rPr>
            </w:pPr>
            <w:r>
              <w:rPr>
                <w:rFonts w:hint="eastAsia"/>
                <w:snapToGrid w:val="0"/>
                <w:color w:val="000000"/>
              </w:rPr>
              <w:t>計</w:t>
            </w:r>
          </w:p>
        </w:tc>
        <w:tc>
          <w:tcPr>
            <w:tcW w:w="1870" w:type="dxa"/>
            <w:vAlign w:val="center"/>
          </w:tcPr>
          <w:p w:rsidR="003320A3" w:rsidRDefault="003320A3">
            <w:pPr>
              <w:jc w:val="center"/>
              <w:rPr>
                <w:snapToGrid w:val="0"/>
                <w:color w:val="000000"/>
              </w:rPr>
            </w:pPr>
            <w:r>
              <w:rPr>
                <w:rFonts w:hint="eastAsia"/>
                <w:snapToGrid w:val="0"/>
                <w:color w:val="000000"/>
              </w:rPr>
              <w:t>―</w:t>
            </w:r>
          </w:p>
        </w:tc>
        <w:tc>
          <w:tcPr>
            <w:tcW w:w="1870" w:type="dxa"/>
            <w:vAlign w:val="center"/>
          </w:tcPr>
          <w:p w:rsidR="003320A3" w:rsidRDefault="003320A3">
            <w:pPr>
              <w:rPr>
                <w:snapToGrid w:val="0"/>
                <w:color w:val="000000"/>
              </w:rPr>
            </w:pPr>
          </w:p>
        </w:tc>
        <w:tc>
          <w:tcPr>
            <w:tcW w:w="1870" w:type="dxa"/>
            <w:vAlign w:val="center"/>
          </w:tcPr>
          <w:p w:rsidR="003320A3" w:rsidRDefault="003320A3">
            <w:pPr>
              <w:rPr>
                <w:snapToGrid w:val="0"/>
                <w:color w:val="000000"/>
              </w:rPr>
            </w:pPr>
          </w:p>
        </w:tc>
      </w:tr>
    </w:tbl>
    <w:p w:rsidR="003320A3" w:rsidRDefault="003320A3">
      <w:pPr>
        <w:rPr>
          <w:snapToGrid w:val="0"/>
          <w:color w:val="000000"/>
        </w:rPr>
      </w:pPr>
    </w:p>
    <w:p w:rsidR="003320A3" w:rsidRDefault="003320A3">
      <w:pPr>
        <w:ind w:left="630" w:hanging="210"/>
        <w:rPr>
          <w:snapToGrid w:val="0"/>
          <w:color w:val="000000"/>
        </w:rPr>
      </w:pPr>
      <w:r>
        <w:rPr>
          <w:snapToGrid w:val="0"/>
          <w:color w:val="000000"/>
        </w:rPr>
        <w:t>(</w:t>
      </w:r>
      <w:r w:rsidR="004F7AEE">
        <w:rPr>
          <w:rFonts w:hint="eastAsia"/>
          <w:snapToGrid w:val="0"/>
          <w:color w:val="000000"/>
        </w:rPr>
        <w:t>２</w:t>
      </w:r>
      <w:r>
        <w:rPr>
          <w:snapToGrid w:val="0"/>
          <w:color w:val="000000"/>
        </w:rPr>
        <w:t>)</w:t>
      </w:r>
      <w:r>
        <w:rPr>
          <w:rFonts w:hint="eastAsia"/>
          <w:snapToGrid w:val="0"/>
          <w:color w:val="000000"/>
        </w:rPr>
        <w:t xml:space="preserve">　【社債管理の委託】</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000" w:firstRow="0" w:lastRow="0" w:firstColumn="0" w:lastColumn="0" w:noHBand="0" w:noVBand="0"/>
      </w:tblPr>
      <w:tblGrid>
        <w:gridCol w:w="2520"/>
        <w:gridCol w:w="2730"/>
        <w:gridCol w:w="2730"/>
      </w:tblGrid>
      <w:tr w:rsidR="003320A3">
        <w:trPr>
          <w:trHeight w:hRule="exact" w:val="300"/>
        </w:trPr>
        <w:tc>
          <w:tcPr>
            <w:tcW w:w="2520" w:type="dxa"/>
            <w:vAlign w:val="center"/>
          </w:tcPr>
          <w:p w:rsidR="003320A3" w:rsidRDefault="003320A3">
            <w:pPr>
              <w:jc w:val="center"/>
              <w:rPr>
                <w:snapToGrid w:val="0"/>
                <w:color w:val="000000"/>
              </w:rPr>
            </w:pPr>
            <w:r>
              <w:rPr>
                <w:rFonts w:hint="eastAsia"/>
                <w:snapToGrid w:val="0"/>
                <w:color w:val="000000"/>
              </w:rPr>
              <w:t>社債管理者の名称</w:t>
            </w:r>
          </w:p>
        </w:tc>
        <w:tc>
          <w:tcPr>
            <w:tcW w:w="2730" w:type="dxa"/>
            <w:vAlign w:val="center"/>
          </w:tcPr>
          <w:p w:rsidR="003320A3" w:rsidRDefault="003320A3">
            <w:pPr>
              <w:jc w:val="center"/>
              <w:rPr>
                <w:snapToGrid w:val="0"/>
                <w:color w:val="000000"/>
              </w:rPr>
            </w:pPr>
            <w:r>
              <w:rPr>
                <w:rFonts w:hint="eastAsia"/>
                <w:snapToGrid w:val="0"/>
                <w:color w:val="000000"/>
              </w:rPr>
              <w:t>住所</w:t>
            </w:r>
          </w:p>
        </w:tc>
        <w:tc>
          <w:tcPr>
            <w:tcW w:w="2730" w:type="dxa"/>
            <w:vAlign w:val="center"/>
          </w:tcPr>
          <w:p w:rsidR="003320A3" w:rsidRDefault="003320A3">
            <w:pPr>
              <w:jc w:val="center"/>
              <w:rPr>
                <w:snapToGrid w:val="0"/>
                <w:color w:val="000000"/>
              </w:rPr>
            </w:pPr>
            <w:r>
              <w:rPr>
                <w:rFonts w:hint="eastAsia"/>
                <w:snapToGrid w:val="0"/>
                <w:color w:val="000000"/>
              </w:rPr>
              <w:t>委託の条件</w:t>
            </w:r>
          </w:p>
        </w:tc>
      </w:tr>
      <w:tr w:rsidR="003320A3">
        <w:trPr>
          <w:trHeight w:hRule="exact" w:val="300"/>
        </w:trPr>
        <w:tc>
          <w:tcPr>
            <w:tcW w:w="2520" w:type="dxa"/>
            <w:vAlign w:val="center"/>
          </w:tcPr>
          <w:p w:rsidR="003320A3" w:rsidRDefault="003320A3">
            <w:pPr>
              <w:rPr>
                <w:snapToGrid w:val="0"/>
                <w:color w:val="000000"/>
              </w:rPr>
            </w:pPr>
          </w:p>
        </w:tc>
        <w:tc>
          <w:tcPr>
            <w:tcW w:w="2730" w:type="dxa"/>
            <w:vAlign w:val="center"/>
          </w:tcPr>
          <w:p w:rsidR="003320A3" w:rsidRDefault="003320A3">
            <w:pPr>
              <w:rPr>
                <w:snapToGrid w:val="0"/>
                <w:color w:val="000000"/>
              </w:rPr>
            </w:pPr>
          </w:p>
        </w:tc>
        <w:tc>
          <w:tcPr>
            <w:tcW w:w="2730" w:type="dxa"/>
            <w:vAlign w:val="center"/>
          </w:tcPr>
          <w:p w:rsidR="003320A3" w:rsidRDefault="003320A3">
            <w:pPr>
              <w:rPr>
                <w:snapToGrid w:val="0"/>
                <w:color w:val="000000"/>
              </w:rPr>
            </w:pPr>
          </w:p>
        </w:tc>
      </w:tr>
      <w:tr w:rsidR="003320A3">
        <w:trPr>
          <w:trHeight w:hRule="exact" w:val="300"/>
        </w:trPr>
        <w:tc>
          <w:tcPr>
            <w:tcW w:w="2520" w:type="dxa"/>
            <w:vAlign w:val="center"/>
          </w:tcPr>
          <w:p w:rsidR="003320A3" w:rsidRDefault="003320A3">
            <w:pPr>
              <w:rPr>
                <w:snapToGrid w:val="0"/>
                <w:color w:val="000000"/>
              </w:rPr>
            </w:pPr>
          </w:p>
        </w:tc>
        <w:tc>
          <w:tcPr>
            <w:tcW w:w="2730" w:type="dxa"/>
            <w:vAlign w:val="center"/>
          </w:tcPr>
          <w:p w:rsidR="003320A3" w:rsidRDefault="003320A3">
            <w:pPr>
              <w:rPr>
                <w:snapToGrid w:val="0"/>
                <w:color w:val="000000"/>
              </w:rPr>
            </w:pPr>
          </w:p>
        </w:tc>
        <w:tc>
          <w:tcPr>
            <w:tcW w:w="2730" w:type="dxa"/>
            <w:vAlign w:val="center"/>
          </w:tcPr>
          <w:p w:rsidR="003320A3" w:rsidRDefault="003320A3">
            <w:pPr>
              <w:rPr>
                <w:snapToGrid w:val="0"/>
                <w:color w:val="000000"/>
              </w:rPr>
            </w:pPr>
          </w:p>
        </w:tc>
      </w:tr>
    </w:tbl>
    <w:p w:rsidR="003320A3" w:rsidRDefault="003320A3">
      <w:pPr>
        <w:rPr>
          <w:snapToGrid w:val="0"/>
          <w:color w:val="000000"/>
        </w:rPr>
      </w:pPr>
    </w:p>
    <w:p w:rsidR="003320A3" w:rsidRDefault="003320A3">
      <w:pPr>
        <w:rPr>
          <w:snapToGrid w:val="0"/>
          <w:color w:val="000000"/>
        </w:rPr>
      </w:pPr>
      <w:r>
        <w:rPr>
          <w:snapToGrid w:val="0"/>
          <w:color w:val="000000"/>
        </w:rPr>
        <w:br w:type="page"/>
      </w:r>
    </w:p>
    <w:p w:rsidR="003320A3" w:rsidRDefault="004F7AEE">
      <w:pPr>
        <w:ind w:left="420" w:hanging="210"/>
        <w:rPr>
          <w:snapToGrid w:val="0"/>
          <w:color w:val="000000"/>
        </w:rPr>
      </w:pPr>
      <w:r>
        <w:rPr>
          <w:rFonts w:hint="eastAsia"/>
          <w:snapToGrid w:val="0"/>
          <w:color w:val="000000"/>
        </w:rPr>
        <w:t>３</w:t>
      </w:r>
      <w:r w:rsidR="003320A3">
        <w:rPr>
          <w:rFonts w:hint="eastAsia"/>
          <w:snapToGrid w:val="0"/>
          <w:color w:val="000000"/>
        </w:rPr>
        <w:t xml:space="preserve">　【新規発行による手取金の使途】</w:t>
      </w:r>
    </w:p>
    <w:p w:rsidR="003320A3" w:rsidRDefault="003320A3">
      <w:pPr>
        <w:rPr>
          <w:snapToGrid w:val="0"/>
          <w:color w:val="000000"/>
        </w:rPr>
      </w:pPr>
    </w:p>
    <w:p w:rsidR="003320A3" w:rsidRDefault="003320A3">
      <w:pPr>
        <w:ind w:left="630" w:hanging="210"/>
        <w:rPr>
          <w:snapToGrid w:val="0"/>
          <w:color w:val="000000"/>
        </w:rPr>
      </w:pPr>
      <w:r>
        <w:rPr>
          <w:snapToGrid w:val="0"/>
          <w:color w:val="000000"/>
        </w:rPr>
        <w:t>(</w:t>
      </w:r>
      <w:r w:rsidR="004F7AEE">
        <w:rPr>
          <w:rFonts w:hint="eastAsia"/>
          <w:snapToGrid w:val="0"/>
          <w:color w:val="000000"/>
        </w:rPr>
        <w:t>１</w:t>
      </w:r>
      <w:r>
        <w:rPr>
          <w:snapToGrid w:val="0"/>
          <w:color w:val="000000"/>
        </w:rPr>
        <w:t>)</w:t>
      </w:r>
      <w:r>
        <w:rPr>
          <w:rFonts w:hint="eastAsia"/>
          <w:snapToGrid w:val="0"/>
          <w:color w:val="000000"/>
        </w:rPr>
        <w:t xml:space="preserve">　【新規発行による手取金の額】</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000" w:firstRow="0" w:lastRow="0" w:firstColumn="0" w:lastColumn="0" w:noHBand="0" w:noVBand="0"/>
      </w:tblPr>
      <w:tblGrid>
        <w:gridCol w:w="2730"/>
        <w:gridCol w:w="2730"/>
        <w:gridCol w:w="2520"/>
      </w:tblGrid>
      <w:tr w:rsidR="003320A3">
        <w:trPr>
          <w:trHeight w:hRule="exact" w:val="300"/>
        </w:trPr>
        <w:tc>
          <w:tcPr>
            <w:tcW w:w="2730" w:type="dxa"/>
            <w:vAlign w:val="center"/>
          </w:tcPr>
          <w:p w:rsidR="003320A3" w:rsidRDefault="003320A3">
            <w:pPr>
              <w:jc w:val="center"/>
              <w:rPr>
                <w:snapToGrid w:val="0"/>
                <w:color w:val="000000"/>
              </w:rPr>
            </w:pPr>
            <w:r>
              <w:rPr>
                <w:rFonts w:hint="eastAsia"/>
                <w:snapToGrid w:val="0"/>
                <w:color w:val="000000"/>
              </w:rPr>
              <w:t>払込金額の総額（円）</w:t>
            </w:r>
          </w:p>
        </w:tc>
        <w:tc>
          <w:tcPr>
            <w:tcW w:w="2730" w:type="dxa"/>
            <w:vAlign w:val="center"/>
          </w:tcPr>
          <w:p w:rsidR="003320A3" w:rsidRDefault="003320A3">
            <w:pPr>
              <w:jc w:val="center"/>
              <w:rPr>
                <w:snapToGrid w:val="0"/>
                <w:color w:val="000000"/>
              </w:rPr>
            </w:pPr>
            <w:r>
              <w:rPr>
                <w:rFonts w:hint="eastAsia"/>
                <w:snapToGrid w:val="0"/>
                <w:color w:val="000000"/>
              </w:rPr>
              <w:t>発行諸費用の概算額（円）</w:t>
            </w:r>
          </w:p>
        </w:tc>
        <w:tc>
          <w:tcPr>
            <w:tcW w:w="2520" w:type="dxa"/>
            <w:vAlign w:val="center"/>
          </w:tcPr>
          <w:p w:rsidR="003320A3" w:rsidRDefault="003320A3">
            <w:pPr>
              <w:jc w:val="center"/>
              <w:rPr>
                <w:snapToGrid w:val="0"/>
                <w:color w:val="000000"/>
              </w:rPr>
            </w:pPr>
            <w:r>
              <w:rPr>
                <w:rFonts w:hint="eastAsia"/>
                <w:snapToGrid w:val="0"/>
                <w:color w:val="000000"/>
              </w:rPr>
              <w:t>差引手取概算額（円）</w:t>
            </w:r>
          </w:p>
        </w:tc>
      </w:tr>
      <w:tr w:rsidR="003320A3">
        <w:trPr>
          <w:trHeight w:hRule="exact" w:val="300"/>
        </w:trPr>
        <w:tc>
          <w:tcPr>
            <w:tcW w:w="2730" w:type="dxa"/>
            <w:vAlign w:val="center"/>
          </w:tcPr>
          <w:p w:rsidR="003320A3" w:rsidRDefault="003320A3">
            <w:pPr>
              <w:rPr>
                <w:snapToGrid w:val="0"/>
                <w:color w:val="000000"/>
              </w:rPr>
            </w:pPr>
          </w:p>
        </w:tc>
        <w:tc>
          <w:tcPr>
            <w:tcW w:w="2730" w:type="dxa"/>
            <w:vAlign w:val="center"/>
          </w:tcPr>
          <w:p w:rsidR="003320A3" w:rsidRDefault="003320A3">
            <w:pPr>
              <w:rPr>
                <w:snapToGrid w:val="0"/>
                <w:color w:val="000000"/>
              </w:rPr>
            </w:pPr>
          </w:p>
        </w:tc>
        <w:tc>
          <w:tcPr>
            <w:tcW w:w="2520" w:type="dxa"/>
            <w:vAlign w:val="center"/>
          </w:tcPr>
          <w:p w:rsidR="003320A3" w:rsidRDefault="003320A3">
            <w:pPr>
              <w:rPr>
                <w:snapToGrid w:val="0"/>
                <w:color w:val="000000"/>
              </w:rPr>
            </w:pPr>
          </w:p>
        </w:tc>
      </w:tr>
    </w:tbl>
    <w:p w:rsidR="003320A3" w:rsidRDefault="003320A3">
      <w:pPr>
        <w:rPr>
          <w:snapToGrid w:val="0"/>
          <w:color w:val="000000"/>
        </w:rPr>
      </w:pPr>
    </w:p>
    <w:p w:rsidR="003320A3" w:rsidRDefault="003320A3">
      <w:pPr>
        <w:ind w:left="630" w:hanging="210"/>
        <w:rPr>
          <w:snapToGrid w:val="0"/>
          <w:color w:val="000000"/>
        </w:rPr>
      </w:pPr>
      <w:r>
        <w:rPr>
          <w:snapToGrid w:val="0"/>
          <w:color w:val="000000"/>
        </w:rPr>
        <w:t>(</w:t>
      </w:r>
      <w:r w:rsidR="004F7AEE">
        <w:rPr>
          <w:rFonts w:hint="eastAsia"/>
          <w:snapToGrid w:val="0"/>
          <w:color w:val="000000"/>
        </w:rPr>
        <w:t>２</w:t>
      </w:r>
      <w:r>
        <w:rPr>
          <w:snapToGrid w:val="0"/>
          <w:color w:val="000000"/>
        </w:rPr>
        <w:t>)</w:t>
      </w:r>
      <w:r>
        <w:rPr>
          <w:rFonts w:hint="eastAsia"/>
          <w:snapToGrid w:val="0"/>
          <w:color w:val="000000"/>
        </w:rPr>
        <w:t xml:space="preserve">　【手取金の使途】</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２</w:t>
      </w:r>
      <w:r>
        <w:rPr>
          <w:rFonts w:hint="eastAsia"/>
          <w:snapToGrid w:val="0"/>
          <w:color w:val="000000"/>
        </w:rPr>
        <w:t>【特定投資家向け売付け勧誘等の要項】</w:t>
      </w:r>
    </w:p>
    <w:p w:rsidR="003320A3" w:rsidRDefault="003320A3">
      <w:pPr>
        <w:rPr>
          <w:snapToGrid w:val="0"/>
          <w:color w:val="000000"/>
        </w:rPr>
      </w:pPr>
    </w:p>
    <w:p w:rsidR="003320A3" w:rsidRDefault="004F7AEE">
      <w:pPr>
        <w:ind w:left="420" w:hanging="210"/>
        <w:rPr>
          <w:snapToGrid w:val="0"/>
          <w:color w:val="000000"/>
        </w:rPr>
      </w:pPr>
      <w:r>
        <w:rPr>
          <w:rFonts w:hint="eastAsia"/>
          <w:snapToGrid w:val="0"/>
          <w:color w:val="000000"/>
        </w:rPr>
        <w:t>１</w:t>
      </w:r>
      <w:r w:rsidR="003320A3">
        <w:rPr>
          <w:rFonts w:hint="eastAsia"/>
          <w:snapToGrid w:val="0"/>
          <w:color w:val="000000"/>
        </w:rPr>
        <w:t xml:space="preserve">　【売付け社債】</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000" w:firstRow="0" w:lastRow="0" w:firstColumn="0" w:lastColumn="0" w:noHBand="0" w:noVBand="0"/>
      </w:tblPr>
      <w:tblGrid>
        <w:gridCol w:w="2100"/>
        <w:gridCol w:w="1890"/>
        <w:gridCol w:w="2100"/>
        <w:gridCol w:w="1890"/>
      </w:tblGrid>
      <w:tr w:rsidR="003320A3">
        <w:trPr>
          <w:trHeight w:hRule="exact" w:val="840"/>
        </w:trPr>
        <w:tc>
          <w:tcPr>
            <w:tcW w:w="2100" w:type="dxa"/>
            <w:vAlign w:val="center"/>
          </w:tcPr>
          <w:p w:rsidR="003320A3" w:rsidRDefault="003320A3">
            <w:pPr>
              <w:jc w:val="center"/>
              <w:rPr>
                <w:snapToGrid w:val="0"/>
                <w:color w:val="000000"/>
              </w:rPr>
            </w:pPr>
            <w:r>
              <w:rPr>
                <w:rFonts w:hint="eastAsia"/>
                <w:snapToGrid w:val="0"/>
                <w:color w:val="000000"/>
              </w:rPr>
              <w:t>銘柄</w:t>
            </w:r>
          </w:p>
        </w:tc>
        <w:tc>
          <w:tcPr>
            <w:tcW w:w="1890" w:type="dxa"/>
            <w:vAlign w:val="center"/>
          </w:tcPr>
          <w:p w:rsidR="003320A3" w:rsidRDefault="003320A3">
            <w:pPr>
              <w:rPr>
                <w:snapToGrid w:val="0"/>
                <w:color w:val="000000"/>
              </w:rPr>
            </w:pPr>
            <w:r>
              <w:rPr>
                <w:rFonts w:hint="eastAsia"/>
                <w:snapToGrid w:val="0"/>
                <w:color w:val="000000"/>
              </w:rPr>
              <w:t>売付け券面額の総額又は売付け振替社債の総額（円）</w:t>
            </w:r>
          </w:p>
        </w:tc>
        <w:tc>
          <w:tcPr>
            <w:tcW w:w="2100" w:type="dxa"/>
            <w:vAlign w:val="center"/>
          </w:tcPr>
          <w:p w:rsidR="003320A3" w:rsidRDefault="003320A3">
            <w:pPr>
              <w:rPr>
                <w:snapToGrid w:val="0"/>
                <w:color w:val="000000"/>
              </w:rPr>
            </w:pPr>
            <w:r>
              <w:rPr>
                <w:rFonts w:hint="eastAsia"/>
                <w:snapToGrid w:val="0"/>
                <w:color w:val="000000"/>
              </w:rPr>
              <w:t>売付け価額の総額（円）</w:t>
            </w:r>
          </w:p>
        </w:tc>
        <w:tc>
          <w:tcPr>
            <w:tcW w:w="1890" w:type="dxa"/>
            <w:vAlign w:val="center"/>
          </w:tcPr>
          <w:p w:rsidR="003320A3" w:rsidRDefault="003320A3">
            <w:pPr>
              <w:rPr>
                <w:snapToGrid w:val="0"/>
                <w:color w:val="000000"/>
              </w:rPr>
            </w:pPr>
            <w:r>
              <w:rPr>
                <w:rFonts w:hint="eastAsia"/>
                <w:snapToGrid w:val="0"/>
                <w:color w:val="000000"/>
              </w:rPr>
              <w:t>売付けに係る社債の所有者の住所及び氏名又は名称</w:t>
            </w:r>
          </w:p>
        </w:tc>
      </w:tr>
      <w:tr w:rsidR="003320A3">
        <w:trPr>
          <w:trHeight w:hRule="exact" w:val="300"/>
        </w:trPr>
        <w:tc>
          <w:tcPr>
            <w:tcW w:w="2100" w:type="dxa"/>
            <w:vAlign w:val="center"/>
          </w:tcPr>
          <w:p w:rsidR="003320A3" w:rsidRDefault="003320A3">
            <w:pPr>
              <w:rPr>
                <w:snapToGrid w:val="0"/>
                <w:color w:val="000000"/>
              </w:rPr>
            </w:pPr>
          </w:p>
        </w:tc>
        <w:tc>
          <w:tcPr>
            <w:tcW w:w="1890" w:type="dxa"/>
            <w:vAlign w:val="center"/>
          </w:tcPr>
          <w:p w:rsidR="003320A3" w:rsidRDefault="003320A3">
            <w:pPr>
              <w:rPr>
                <w:snapToGrid w:val="0"/>
                <w:color w:val="000000"/>
              </w:rPr>
            </w:pPr>
          </w:p>
        </w:tc>
        <w:tc>
          <w:tcPr>
            <w:tcW w:w="2100" w:type="dxa"/>
            <w:vAlign w:val="center"/>
          </w:tcPr>
          <w:p w:rsidR="003320A3" w:rsidRDefault="003320A3">
            <w:pPr>
              <w:rPr>
                <w:snapToGrid w:val="0"/>
                <w:color w:val="000000"/>
              </w:rPr>
            </w:pPr>
          </w:p>
        </w:tc>
        <w:tc>
          <w:tcPr>
            <w:tcW w:w="1890" w:type="dxa"/>
            <w:vAlign w:val="center"/>
          </w:tcPr>
          <w:p w:rsidR="003320A3" w:rsidRDefault="003320A3">
            <w:pPr>
              <w:rPr>
                <w:snapToGrid w:val="0"/>
                <w:color w:val="000000"/>
              </w:rPr>
            </w:pPr>
          </w:p>
        </w:tc>
      </w:tr>
    </w:tbl>
    <w:p w:rsidR="003320A3" w:rsidRDefault="003320A3">
      <w:pPr>
        <w:rPr>
          <w:snapToGrid w:val="0"/>
          <w:color w:val="000000"/>
        </w:rPr>
      </w:pPr>
    </w:p>
    <w:p w:rsidR="003320A3" w:rsidRDefault="004F7AEE">
      <w:pPr>
        <w:ind w:left="420" w:hanging="210"/>
        <w:rPr>
          <w:snapToGrid w:val="0"/>
          <w:color w:val="000000"/>
        </w:rPr>
      </w:pPr>
      <w:r>
        <w:rPr>
          <w:rFonts w:hint="eastAsia"/>
          <w:snapToGrid w:val="0"/>
          <w:color w:val="000000"/>
        </w:rPr>
        <w:t>２</w:t>
      </w:r>
      <w:r w:rsidR="003320A3">
        <w:rPr>
          <w:rFonts w:hint="eastAsia"/>
          <w:snapToGrid w:val="0"/>
          <w:color w:val="000000"/>
        </w:rPr>
        <w:t xml:space="preserve">　【売付けの条件】</w:t>
      </w:r>
      <w:r w:rsidR="003320A3">
        <w:rPr>
          <w:snapToGrid w:val="0"/>
          <w:color w:val="000000"/>
        </w:rPr>
        <w:t>(</w:t>
      </w:r>
      <w:r>
        <w:rPr>
          <w:rFonts w:hint="eastAsia"/>
          <w:snapToGrid w:val="0"/>
          <w:color w:val="000000"/>
        </w:rPr>
        <w:t>６</w:t>
      </w:r>
      <w:r w:rsidR="003320A3">
        <w:rPr>
          <w:snapToGrid w:val="0"/>
          <w:color w:val="000000"/>
        </w:rPr>
        <w:t>)</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000" w:firstRow="0" w:lastRow="0" w:firstColumn="0" w:lastColumn="0" w:noHBand="0" w:noVBand="0"/>
      </w:tblPr>
      <w:tblGrid>
        <w:gridCol w:w="1050"/>
        <w:gridCol w:w="1050"/>
        <w:gridCol w:w="1050"/>
        <w:gridCol w:w="1050"/>
        <w:gridCol w:w="1260"/>
        <w:gridCol w:w="1260"/>
        <w:gridCol w:w="1260"/>
      </w:tblGrid>
      <w:tr w:rsidR="003320A3">
        <w:trPr>
          <w:trHeight w:hRule="exact" w:val="1360"/>
        </w:trPr>
        <w:tc>
          <w:tcPr>
            <w:tcW w:w="1050" w:type="dxa"/>
            <w:vAlign w:val="center"/>
          </w:tcPr>
          <w:p w:rsidR="003320A3" w:rsidRDefault="003320A3">
            <w:pPr>
              <w:rPr>
                <w:snapToGrid w:val="0"/>
                <w:color w:val="000000"/>
              </w:rPr>
            </w:pPr>
            <w:r>
              <w:rPr>
                <w:rFonts w:hint="eastAsia"/>
                <w:snapToGrid w:val="0"/>
                <w:color w:val="000000"/>
              </w:rPr>
              <w:t>売付け価格（円）</w:t>
            </w:r>
          </w:p>
        </w:tc>
        <w:tc>
          <w:tcPr>
            <w:tcW w:w="1050" w:type="dxa"/>
            <w:vAlign w:val="center"/>
          </w:tcPr>
          <w:p w:rsidR="003320A3" w:rsidRDefault="003320A3">
            <w:pPr>
              <w:rPr>
                <w:snapToGrid w:val="0"/>
                <w:color w:val="000000"/>
              </w:rPr>
            </w:pPr>
            <w:r>
              <w:rPr>
                <w:rFonts w:hint="eastAsia"/>
                <w:snapToGrid w:val="0"/>
                <w:color w:val="000000"/>
              </w:rPr>
              <w:t>申込期間</w:t>
            </w:r>
          </w:p>
        </w:tc>
        <w:tc>
          <w:tcPr>
            <w:tcW w:w="1050" w:type="dxa"/>
            <w:vAlign w:val="center"/>
          </w:tcPr>
          <w:p w:rsidR="003320A3" w:rsidRDefault="003320A3">
            <w:pPr>
              <w:rPr>
                <w:snapToGrid w:val="0"/>
                <w:color w:val="000000"/>
              </w:rPr>
            </w:pPr>
            <w:r>
              <w:rPr>
                <w:rFonts w:hint="eastAsia"/>
                <w:snapToGrid w:val="0"/>
                <w:color w:val="000000"/>
              </w:rPr>
              <w:t>申込単位</w:t>
            </w:r>
          </w:p>
        </w:tc>
        <w:tc>
          <w:tcPr>
            <w:tcW w:w="1050" w:type="dxa"/>
            <w:vAlign w:val="center"/>
          </w:tcPr>
          <w:p w:rsidR="003320A3" w:rsidRDefault="003320A3">
            <w:pPr>
              <w:rPr>
                <w:snapToGrid w:val="0"/>
                <w:color w:val="000000"/>
              </w:rPr>
            </w:pPr>
            <w:r>
              <w:rPr>
                <w:rFonts w:hint="eastAsia"/>
                <w:snapToGrid w:val="0"/>
                <w:color w:val="000000"/>
              </w:rPr>
              <w:t>申込証拠金（円）</w:t>
            </w:r>
          </w:p>
        </w:tc>
        <w:tc>
          <w:tcPr>
            <w:tcW w:w="1260" w:type="dxa"/>
            <w:vAlign w:val="center"/>
          </w:tcPr>
          <w:p w:rsidR="003320A3" w:rsidRDefault="003320A3">
            <w:pPr>
              <w:rPr>
                <w:snapToGrid w:val="0"/>
                <w:color w:val="000000"/>
              </w:rPr>
            </w:pPr>
            <w:r>
              <w:rPr>
                <w:rFonts w:hint="eastAsia"/>
                <w:snapToGrid w:val="0"/>
                <w:color w:val="000000"/>
              </w:rPr>
              <w:t>申込受付場所</w:t>
            </w:r>
          </w:p>
        </w:tc>
        <w:tc>
          <w:tcPr>
            <w:tcW w:w="1260" w:type="dxa"/>
            <w:vAlign w:val="center"/>
          </w:tcPr>
          <w:p w:rsidR="003320A3" w:rsidRDefault="003320A3">
            <w:pPr>
              <w:rPr>
                <w:snapToGrid w:val="0"/>
                <w:color w:val="000000"/>
              </w:rPr>
            </w:pPr>
            <w:r>
              <w:rPr>
                <w:rFonts w:hint="eastAsia"/>
                <w:snapToGrid w:val="0"/>
                <w:color w:val="000000"/>
              </w:rPr>
              <w:t>売付けの委託を受けた者の住所及び氏名又は名称</w:t>
            </w:r>
          </w:p>
        </w:tc>
        <w:tc>
          <w:tcPr>
            <w:tcW w:w="1260" w:type="dxa"/>
            <w:vAlign w:val="center"/>
          </w:tcPr>
          <w:p w:rsidR="003320A3" w:rsidRDefault="003320A3">
            <w:pPr>
              <w:rPr>
                <w:snapToGrid w:val="0"/>
                <w:color w:val="000000"/>
              </w:rPr>
            </w:pPr>
            <w:r>
              <w:rPr>
                <w:rFonts w:hint="eastAsia"/>
                <w:snapToGrid w:val="0"/>
                <w:color w:val="000000"/>
              </w:rPr>
              <w:t>売付けの委託契約の内容</w:t>
            </w:r>
          </w:p>
        </w:tc>
      </w:tr>
      <w:tr w:rsidR="003320A3">
        <w:trPr>
          <w:trHeight w:hRule="exact" w:val="300"/>
        </w:trPr>
        <w:tc>
          <w:tcPr>
            <w:tcW w:w="1050" w:type="dxa"/>
            <w:vAlign w:val="center"/>
          </w:tcPr>
          <w:p w:rsidR="003320A3" w:rsidRDefault="003320A3">
            <w:pPr>
              <w:rPr>
                <w:snapToGrid w:val="0"/>
                <w:color w:val="000000"/>
              </w:rPr>
            </w:pPr>
          </w:p>
        </w:tc>
        <w:tc>
          <w:tcPr>
            <w:tcW w:w="1050" w:type="dxa"/>
            <w:vAlign w:val="center"/>
          </w:tcPr>
          <w:p w:rsidR="003320A3" w:rsidRDefault="003320A3">
            <w:pPr>
              <w:rPr>
                <w:snapToGrid w:val="0"/>
                <w:color w:val="000000"/>
              </w:rPr>
            </w:pPr>
          </w:p>
        </w:tc>
        <w:tc>
          <w:tcPr>
            <w:tcW w:w="1050" w:type="dxa"/>
            <w:vAlign w:val="center"/>
          </w:tcPr>
          <w:p w:rsidR="003320A3" w:rsidRDefault="003320A3">
            <w:pPr>
              <w:rPr>
                <w:snapToGrid w:val="0"/>
                <w:color w:val="000000"/>
              </w:rPr>
            </w:pPr>
          </w:p>
        </w:tc>
        <w:tc>
          <w:tcPr>
            <w:tcW w:w="1050" w:type="dxa"/>
            <w:vAlign w:val="center"/>
          </w:tcPr>
          <w:p w:rsidR="003320A3" w:rsidRDefault="003320A3">
            <w:pPr>
              <w:rPr>
                <w:snapToGrid w:val="0"/>
                <w:color w:val="000000"/>
              </w:rPr>
            </w:pPr>
          </w:p>
        </w:tc>
        <w:tc>
          <w:tcPr>
            <w:tcW w:w="1260" w:type="dxa"/>
            <w:vAlign w:val="center"/>
          </w:tcPr>
          <w:p w:rsidR="003320A3" w:rsidRDefault="003320A3">
            <w:pPr>
              <w:rPr>
                <w:snapToGrid w:val="0"/>
                <w:color w:val="000000"/>
              </w:rPr>
            </w:pPr>
          </w:p>
        </w:tc>
        <w:tc>
          <w:tcPr>
            <w:tcW w:w="1260" w:type="dxa"/>
            <w:vAlign w:val="center"/>
          </w:tcPr>
          <w:p w:rsidR="003320A3" w:rsidRDefault="003320A3">
            <w:pPr>
              <w:rPr>
                <w:snapToGrid w:val="0"/>
                <w:color w:val="000000"/>
              </w:rPr>
            </w:pPr>
          </w:p>
        </w:tc>
        <w:tc>
          <w:tcPr>
            <w:tcW w:w="1260" w:type="dxa"/>
            <w:vAlign w:val="center"/>
          </w:tcPr>
          <w:p w:rsidR="003320A3" w:rsidRDefault="003320A3">
            <w:pPr>
              <w:rPr>
                <w:snapToGrid w:val="0"/>
                <w:color w:val="000000"/>
              </w:rPr>
            </w:pPr>
          </w:p>
        </w:tc>
      </w:tr>
    </w:tbl>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３</w:t>
      </w:r>
      <w:r>
        <w:rPr>
          <w:rFonts w:hint="eastAsia"/>
          <w:snapToGrid w:val="0"/>
          <w:color w:val="000000"/>
        </w:rPr>
        <w:t>【その他の記載事項】</w:t>
      </w:r>
    </w:p>
    <w:p w:rsidR="003320A3" w:rsidRDefault="003320A3">
      <w:pPr>
        <w:rPr>
          <w:snapToGrid w:val="0"/>
          <w:color w:val="000000"/>
        </w:rPr>
      </w:pPr>
    </w:p>
    <w:p w:rsidR="003320A3" w:rsidRDefault="003320A3">
      <w:pPr>
        <w:ind w:left="210"/>
        <w:rPr>
          <w:snapToGrid w:val="0"/>
          <w:color w:val="000000"/>
        </w:rPr>
      </w:pPr>
      <w:r>
        <w:rPr>
          <w:rFonts w:hint="eastAsia"/>
          <w:snapToGrid w:val="0"/>
          <w:color w:val="000000"/>
        </w:rPr>
        <w:t>第二部【企業情報】</w:t>
      </w:r>
      <w:r>
        <w:rPr>
          <w:snapToGrid w:val="0"/>
          <w:color w:val="000000"/>
        </w:rPr>
        <w:t>(</w:t>
      </w:r>
      <w:r w:rsidR="004F7AEE">
        <w:rPr>
          <w:rFonts w:hint="eastAsia"/>
          <w:snapToGrid w:val="0"/>
          <w:color w:val="000000"/>
        </w:rPr>
        <w:t>７</w:t>
      </w:r>
      <w:r>
        <w:rPr>
          <w:snapToGrid w:val="0"/>
          <w:color w:val="000000"/>
        </w:rPr>
        <w:t>)</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１</w:t>
      </w:r>
      <w:r>
        <w:rPr>
          <w:rFonts w:hint="eastAsia"/>
          <w:snapToGrid w:val="0"/>
          <w:color w:val="000000"/>
        </w:rPr>
        <w:t>【企業の概況】</w:t>
      </w:r>
    </w:p>
    <w:p w:rsidR="003320A3" w:rsidRDefault="003320A3">
      <w:pPr>
        <w:rPr>
          <w:snapToGrid w:val="0"/>
          <w:color w:val="000000"/>
        </w:rPr>
      </w:pPr>
    </w:p>
    <w:p w:rsidR="003320A3" w:rsidRDefault="004F7AEE">
      <w:pPr>
        <w:ind w:left="420" w:hanging="210"/>
        <w:rPr>
          <w:snapToGrid w:val="0"/>
          <w:color w:val="000000"/>
        </w:rPr>
      </w:pPr>
      <w:r>
        <w:rPr>
          <w:rFonts w:hint="eastAsia"/>
          <w:snapToGrid w:val="0"/>
          <w:color w:val="000000"/>
        </w:rPr>
        <w:t>１</w:t>
      </w:r>
      <w:r w:rsidR="003320A3">
        <w:rPr>
          <w:rFonts w:hint="eastAsia"/>
          <w:snapToGrid w:val="0"/>
          <w:color w:val="000000"/>
        </w:rPr>
        <w:t xml:space="preserve">　【主要な経営指標等の推移】</w:t>
      </w:r>
    </w:p>
    <w:p w:rsidR="003320A3" w:rsidRDefault="004F7AEE">
      <w:pPr>
        <w:ind w:left="420" w:hanging="210"/>
        <w:rPr>
          <w:snapToGrid w:val="0"/>
          <w:color w:val="000000"/>
        </w:rPr>
      </w:pPr>
      <w:r>
        <w:rPr>
          <w:rFonts w:hint="eastAsia"/>
          <w:snapToGrid w:val="0"/>
          <w:color w:val="000000"/>
        </w:rPr>
        <w:t>２</w:t>
      </w:r>
      <w:r w:rsidR="003320A3">
        <w:rPr>
          <w:rFonts w:hint="eastAsia"/>
          <w:snapToGrid w:val="0"/>
          <w:color w:val="000000"/>
        </w:rPr>
        <w:t xml:space="preserve">　【事業の内容】</w:t>
      </w:r>
    </w:p>
    <w:p w:rsidR="003320A3" w:rsidRDefault="004F7AEE">
      <w:pPr>
        <w:ind w:left="420" w:hanging="210"/>
        <w:rPr>
          <w:snapToGrid w:val="0"/>
          <w:color w:val="000000"/>
        </w:rPr>
      </w:pPr>
      <w:r>
        <w:rPr>
          <w:rFonts w:hint="eastAsia"/>
          <w:snapToGrid w:val="0"/>
          <w:color w:val="000000"/>
        </w:rPr>
        <w:t>３</w:t>
      </w:r>
      <w:r w:rsidR="003320A3">
        <w:rPr>
          <w:rFonts w:hint="eastAsia"/>
          <w:snapToGrid w:val="0"/>
          <w:color w:val="000000"/>
        </w:rPr>
        <w:t xml:space="preserve">　【関係会社の状況】</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２</w:t>
      </w:r>
      <w:r>
        <w:rPr>
          <w:rFonts w:hint="eastAsia"/>
          <w:snapToGrid w:val="0"/>
          <w:color w:val="000000"/>
        </w:rPr>
        <w:t>【経理の状況】</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【連結財務諸表等】</w:t>
      </w:r>
    </w:p>
    <w:p w:rsidR="003320A3" w:rsidRDefault="003320A3">
      <w:pPr>
        <w:ind w:left="420" w:hanging="210"/>
        <w:rPr>
          <w:snapToGrid w:val="0"/>
          <w:color w:val="000000"/>
        </w:rPr>
      </w:pPr>
      <w:r>
        <w:rPr>
          <w:snapToGrid w:val="0"/>
          <w:color w:val="000000"/>
        </w:rPr>
        <w:t>(</w:t>
      </w:r>
      <w:r w:rsidR="004F7AEE">
        <w:rPr>
          <w:rFonts w:hint="eastAsia"/>
          <w:snapToGrid w:val="0"/>
          <w:color w:val="000000"/>
        </w:rPr>
        <w:t>１</w:t>
      </w:r>
      <w:r>
        <w:rPr>
          <w:snapToGrid w:val="0"/>
          <w:color w:val="000000"/>
        </w:rPr>
        <w:t>)</w:t>
      </w:r>
      <w:r>
        <w:rPr>
          <w:rFonts w:hint="eastAsia"/>
          <w:snapToGrid w:val="0"/>
          <w:color w:val="000000"/>
        </w:rPr>
        <w:t xml:space="preserve">　【連結財務諸表】</w:t>
      </w:r>
    </w:p>
    <w:p w:rsidR="003320A3" w:rsidRDefault="003320A3">
      <w:pPr>
        <w:rPr>
          <w:snapToGrid w:val="0"/>
          <w:color w:val="000000"/>
        </w:rPr>
      </w:pPr>
      <w:r>
        <w:rPr>
          <w:rFonts w:hint="eastAsia"/>
          <w:snapToGrid w:val="0"/>
          <w:color w:val="000000"/>
        </w:rPr>
        <w:t>①　【連結貸借対照表】</w:t>
      </w:r>
    </w:p>
    <w:p w:rsidR="003320A3" w:rsidRDefault="003320A3">
      <w:pPr>
        <w:rPr>
          <w:snapToGrid w:val="0"/>
          <w:color w:val="000000"/>
        </w:rPr>
      </w:pPr>
      <w:r>
        <w:rPr>
          <w:rFonts w:hint="eastAsia"/>
          <w:snapToGrid w:val="0"/>
          <w:color w:val="000000"/>
        </w:rPr>
        <w:t>②　【連結損益計算書及び連結包括利益計算書】又は【連結損益及び包括利益計算書】</w:t>
      </w:r>
    </w:p>
    <w:p w:rsidR="003320A3" w:rsidRDefault="003320A3">
      <w:pPr>
        <w:rPr>
          <w:snapToGrid w:val="0"/>
          <w:color w:val="000000"/>
        </w:rPr>
      </w:pPr>
      <w:r>
        <w:rPr>
          <w:rFonts w:hint="eastAsia"/>
          <w:snapToGrid w:val="0"/>
          <w:color w:val="000000"/>
        </w:rPr>
        <w:t>③　【連結株主資本等変動計算書】</w:t>
      </w:r>
    </w:p>
    <w:p w:rsidR="003320A3" w:rsidRDefault="003320A3">
      <w:pPr>
        <w:rPr>
          <w:snapToGrid w:val="0"/>
          <w:color w:val="000000"/>
        </w:rPr>
      </w:pPr>
      <w:r>
        <w:rPr>
          <w:rFonts w:hint="eastAsia"/>
          <w:snapToGrid w:val="0"/>
          <w:color w:val="000000"/>
        </w:rPr>
        <w:t>④　【連結キャッシュ・フロー計算書】</w:t>
      </w:r>
    </w:p>
    <w:p w:rsidR="003320A3" w:rsidRDefault="003320A3">
      <w:pPr>
        <w:rPr>
          <w:snapToGrid w:val="0"/>
          <w:color w:val="000000"/>
          <w:lang w:eastAsia="zh-CN"/>
        </w:rPr>
      </w:pPr>
      <w:r>
        <w:rPr>
          <w:rFonts w:hint="eastAsia"/>
          <w:snapToGrid w:val="0"/>
          <w:color w:val="000000"/>
          <w:lang w:eastAsia="zh-CN"/>
        </w:rPr>
        <w:t>⑤　【連結附属明細表】</w:t>
      </w:r>
    </w:p>
    <w:p w:rsidR="003320A3" w:rsidRDefault="003320A3">
      <w:pPr>
        <w:ind w:left="420" w:hanging="210"/>
        <w:rPr>
          <w:snapToGrid w:val="0"/>
          <w:color w:val="000000"/>
        </w:rPr>
      </w:pPr>
      <w:r>
        <w:rPr>
          <w:snapToGrid w:val="0"/>
          <w:color w:val="000000"/>
        </w:rPr>
        <w:t>(</w:t>
      </w:r>
      <w:r w:rsidR="004F7AEE">
        <w:rPr>
          <w:rFonts w:hint="eastAsia"/>
          <w:snapToGrid w:val="0"/>
          <w:color w:val="000000"/>
        </w:rPr>
        <w:t>２</w:t>
      </w:r>
      <w:r>
        <w:rPr>
          <w:snapToGrid w:val="0"/>
          <w:color w:val="000000"/>
        </w:rPr>
        <w:t>)</w:t>
      </w:r>
      <w:r>
        <w:rPr>
          <w:rFonts w:hint="eastAsia"/>
          <w:snapToGrid w:val="0"/>
          <w:color w:val="000000"/>
        </w:rPr>
        <w:t xml:space="preserve">　【主な資産及び負債の内容】</w:t>
      </w:r>
    </w:p>
    <w:p w:rsidR="003320A3" w:rsidRDefault="003320A3">
      <w:pPr>
        <w:ind w:left="420" w:hanging="210"/>
        <w:rPr>
          <w:snapToGrid w:val="0"/>
          <w:color w:val="000000"/>
        </w:rPr>
      </w:pPr>
      <w:r>
        <w:rPr>
          <w:snapToGrid w:val="0"/>
          <w:color w:val="000000"/>
        </w:rPr>
        <w:t>(</w:t>
      </w:r>
      <w:r w:rsidR="004F7AEE">
        <w:rPr>
          <w:rFonts w:hint="eastAsia"/>
          <w:snapToGrid w:val="0"/>
          <w:color w:val="000000"/>
        </w:rPr>
        <w:t>３</w:t>
      </w:r>
      <w:r>
        <w:rPr>
          <w:snapToGrid w:val="0"/>
          <w:color w:val="000000"/>
        </w:rPr>
        <w:t>)</w:t>
      </w:r>
      <w:r>
        <w:rPr>
          <w:rFonts w:hint="eastAsia"/>
          <w:snapToGrid w:val="0"/>
          <w:color w:val="000000"/>
        </w:rPr>
        <w:t xml:space="preserve">　【その他】</w:t>
      </w:r>
    </w:p>
    <w:p w:rsidR="003320A3" w:rsidRDefault="003320A3">
      <w:pPr>
        <w:rPr>
          <w:snapToGrid w:val="0"/>
          <w:color w:val="000000"/>
        </w:rPr>
      </w:pPr>
      <w:r>
        <w:rPr>
          <w:snapToGrid w:val="0"/>
          <w:color w:val="000000"/>
        </w:rPr>
        <w:br w:type="page"/>
      </w:r>
    </w:p>
    <w:p w:rsidR="003320A3" w:rsidRDefault="003320A3">
      <w:pPr>
        <w:ind w:left="210"/>
        <w:rPr>
          <w:snapToGrid w:val="0"/>
          <w:color w:val="000000"/>
        </w:rPr>
      </w:pPr>
      <w:r>
        <w:rPr>
          <w:rFonts w:hint="eastAsia"/>
          <w:snapToGrid w:val="0"/>
          <w:color w:val="000000"/>
        </w:rPr>
        <w:t>第三部【当該有価証券以外の有価証券に関する事項】</w:t>
      </w:r>
      <w:r>
        <w:rPr>
          <w:snapToGrid w:val="0"/>
          <w:color w:val="000000"/>
        </w:rPr>
        <w:t>(</w:t>
      </w:r>
      <w:r w:rsidR="004F7AEE">
        <w:rPr>
          <w:rFonts w:hint="eastAsia"/>
          <w:snapToGrid w:val="0"/>
          <w:color w:val="000000"/>
        </w:rPr>
        <w:t>８</w:t>
      </w:r>
      <w:r>
        <w:rPr>
          <w:snapToGrid w:val="0"/>
          <w:color w:val="000000"/>
        </w:rPr>
        <w:t>)</w:t>
      </w:r>
    </w:p>
    <w:p w:rsidR="003320A3" w:rsidRDefault="003320A3">
      <w:pPr>
        <w:rPr>
          <w:snapToGrid w:val="0"/>
          <w:color w:val="000000"/>
        </w:rPr>
      </w:pPr>
    </w:p>
    <w:p w:rsidR="003320A3" w:rsidRDefault="003320A3">
      <w:pPr>
        <w:ind w:left="210"/>
        <w:rPr>
          <w:snapToGrid w:val="0"/>
          <w:color w:val="000000"/>
        </w:rPr>
      </w:pPr>
      <w:r>
        <w:rPr>
          <w:rFonts w:hint="eastAsia"/>
          <w:snapToGrid w:val="0"/>
          <w:color w:val="000000"/>
        </w:rPr>
        <w:t>第四部【発行者の保証会社の情報】</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１</w:t>
      </w:r>
      <w:r>
        <w:rPr>
          <w:rFonts w:hint="eastAsia"/>
          <w:snapToGrid w:val="0"/>
          <w:color w:val="000000"/>
        </w:rPr>
        <w:t>【保証の対象となっている社債】</w:t>
      </w:r>
      <w:r>
        <w:rPr>
          <w:snapToGrid w:val="0"/>
          <w:color w:val="000000"/>
        </w:rPr>
        <w:t>(</w:t>
      </w:r>
      <w:r w:rsidR="004F7AEE">
        <w:rPr>
          <w:rFonts w:hint="eastAsia"/>
          <w:snapToGrid w:val="0"/>
          <w:color w:val="000000"/>
        </w:rPr>
        <w:t>９</w:t>
      </w:r>
      <w:r>
        <w:rPr>
          <w:snapToGrid w:val="0"/>
          <w:color w:val="000000"/>
        </w:rPr>
        <w:t>)</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２</w:t>
      </w:r>
      <w:r>
        <w:rPr>
          <w:rFonts w:hint="eastAsia"/>
          <w:snapToGrid w:val="0"/>
          <w:color w:val="000000"/>
        </w:rPr>
        <w:t>【継続開示会社たる保証会社に関する事項】</w:t>
      </w:r>
      <w:r>
        <w:rPr>
          <w:snapToGrid w:val="0"/>
          <w:color w:val="000000"/>
        </w:rPr>
        <w:t>(</w:t>
      </w:r>
      <w:r w:rsidR="004F7AEE">
        <w:rPr>
          <w:snapToGrid w:val="0"/>
          <w:color w:val="000000"/>
        </w:rPr>
        <w:t>１０</w:t>
      </w:r>
      <w:r>
        <w:rPr>
          <w:snapToGrid w:val="0"/>
          <w:color w:val="000000"/>
        </w:rPr>
        <w:t>)</w:t>
      </w:r>
    </w:p>
    <w:p w:rsidR="003320A3" w:rsidRDefault="003320A3">
      <w:pPr>
        <w:rPr>
          <w:snapToGrid w:val="0"/>
          <w:color w:val="000000"/>
        </w:rPr>
      </w:pPr>
    </w:p>
    <w:p w:rsidR="003320A3" w:rsidRDefault="003320A3">
      <w:pPr>
        <w:ind w:left="420"/>
        <w:rPr>
          <w:snapToGrid w:val="0"/>
          <w:color w:val="000000"/>
        </w:rPr>
      </w:pPr>
      <w:r>
        <w:rPr>
          <w:rFonts w:hint="eastAsia"/>
          <w:snapToGrid w:val="0"/>
          <w:color w:val="000000"/>
        </w:rPr>
        <w:t>第</w:t>
      </w:r>
      <w:r w:rsidR="004F7AEE">
        <w:rPr>
          <w:rFonts w:hint="eastAsia"/>
          <w:snapToGrid w:val="0"/>
          <w:color w:val="000000"/>
        </w:rPr>
        <w:t>３</w:t>
      </w:r>
      <w:r>
        <w:rPr>
          <w:rFonts w:hint="eastAsia"/>
          <w:snapToGrid w:val="0"/>
          <w:color w:val="000000"/>
        </w:rPr>
        <w:t>【継続開示会社に該当しない保証会社に関する事項】</w:t>
      </w:r>
      <w:r>
        <w:rPr>
          <w:snapToGrid w:val="0"/>
          <w:color w:val="000000"/>
        </w:rPr>
        <w:t>(</w:t>
      </w:r>
      <w:r w:rsidR="004F7AEE">
        <w:rPr>
          <w:snapToGrid w:val="0"/>
          <w:color w:val="000000"/>
        </w:rPr>
        <w:t>１１</w:t>
      </w:r>
      <w:r>
        <w:rPr>
          <w:snapToGrid w:val="0"/>
          <w:color w:val="000000"/>
        </w:rPr>
        <w:t>)</w:t>
      </w:r>
    </w:p>
    <w:p w:rsidR="003320A3" w:rsidRDefault="004F7AEE">
      <w:pPr>
        <w:ind w:left="420" w:hanging="210"/>
        <w:rPr>
          <w:snapToGrid w:val="0"/>
          <w:color w:val="000000"/>
        </w:rPr>
      </w:pPr>
      <w:r>
        <w:rPr>
          <w:rFonts w:hint="eastAsia"/>
          <w:snapToGrid w:val="0"/>
          <w:color w:val="000000"/>
        </w:rPr>
        <w:t>１</w:t>
      </w:r>
      <w:r w:rsidR="003320A3">
        <w:rPr>
          <w:rFonts w:hint="eastAsia"/>
          <w:snapToGrid w:val="0"/>
          <w:color w:val="000000"/>
        </w:rPr>
        <w:t xml:space="preserve">　【会社名・代表者の役職氏名及び本店の所在の場所】</w:t>
      </w:r>
    </w:p>
    <w:p w:rsidR="003320A3" w:rsidRDefault="004F7AEE">
      <w:pPr>
        <w:ind w:left="420" w:hanging="210"/>
        <w:rPr>
          <w:snapToGrid w:val="0"/>
          <w:color w:val="000000"/>
        </w:rPr>
      </w:pPr>
      <w:r>
        <w:rPr>
          <w:rFonts w:hint="eastAsia"/>
          <w:snapToGrid w:val="0"/>
          <w:color w:val="000000"/>
        </w:rPr>
        <w:t>２</w:t>
      </w:r>
      <w:r w:rsidR="003320A3">
        <w:rPr>
          <w:rFonts w:hint="eastAsia"/>
          <w:snapToGrid w:val="0"/>
          <w:color w:val="000000"/>
        </w:rPr>
        <w:t xml:space="preserve">　【企業の概況】</w:t>
      </w:r>
    </w:p>
    <w:p w:rsidR="003320A3" w:rsidRDefault="004F7AEE">
      <w:pPr>
        <w:ind w:left="420" w:hanging="210"/>
        <w:rPr>
          <w:snapToGrid w:val="0"/>
          <w:color w:val="000000"/>
        </w:rPr>
      </w:pPr>
      <w:r>
        <w:rPr>
          <w:rFonts w:hint="eastAsia"/>
          <w:snapToGrid w:val="0"/>
          <w:color w:val="000000"/>
        </w:rPr>
        <w:t>３</w:t>
      </w:r>
      <w:r w:rsidR="003320A3">
        <w:rPr>
          <w:rFonts w:hint="eastAsia"/>
          <w:snapToGrid w:val="0"/>
          <w:color w:val="000000"/>
        </w:rPr>
        <w:t xml:space="preserve">　【経理の状況】</w:t>
      </w:r>
    </w:p>
    <w:p w:rsidR="003320A3" w:rsidRDefault="003320A3">
      <w:pPr>
        <w:rPr>
          <w:snapToGrid w:val="0"/>
          <w:color w:val="000000"/>
        </w:rPr>
      </w:pPr>
      <w:r>
        <w:rPr>
          <w:snapToGrid w:val="0"/>
          <w:color w:val="000000"/>
        </w:rPr>
        <w:br w:type="page"/>
      </w:r>
    </w:p>
    <w:p w:rsidR="003320A3" w:rsidRDefault="003320A3">
      <w:pPr>
        <w:spacing w:line="260" w:lineRule="exact"/>
        <w:ind w:left="630"/>
        <w:rPr>
          <w:snapToGrid w:val="0"/>
          <w:color w:val="000000"/>
        </w:rPr>
      </w:pPr>
      <w:r>
        <w:rPr>
          <w:rFonts w:hint="eastAsia"/>
          <w:snapToGrid w:val="0"/>
          <w:color w:val="000000"/>
        </w:rPr>
        <w:t>（記載上の注意）</w:t>
      </w:r>
    </w:p>
    <w:p w:rsidR="003320A3" w:rsidRDefault="003320A3">
      <w:pPr>
        <w:spacing w:line="260" w:lineRule="exact"/>
        <w:ind w:left="420" w:hanging="210"/>
        <w:rPr>
          <w:snapToGrid w:val="0"/>
          <w:color w:val="000000"/>
        </w:rPr>
      </w:pPr>
      <w:r>
        <w:rPr>
          <w:snapToGrid w:val="0"/>
          <w:color w:val="000000"/>
        </w:rPr>
        <w:t>(</w:t>
      </w:r>
      <w:r w:rsidR="004F7AEE">
        <w:rPr>
          <w:rFonts w:hint="eastAsia"/>
          <w:snapToGrid w:val="0"/>
          <w:color w:val="000000"/>
        </w:rPr>
        <w:t>１</w:t>
      </w:r>
      <w:r>
        <w:rPr>
          <w:snapToGrid w:val="0"/>
          <w:color w:val="000000"/>
        </w:rPr>
        <w:t>)</w:t>
      </w:r>
      <w:r>
        <w:rPr>
          <w:rFonts w:hint="eastAsia"/>
          <w:snapToGrid w:val="0"/>
          <w:color w:val="000000"/>
        </w:rPr>
        <w:t xml:space="preserve">　一般的事項</w:t>
      </w:r>
    </w:p>
    <w:p w:rsidR="003320A3" w:rsidRDefault="003320A3">
      <w:pPr>
        <w:overflowPunct w:val="0"/>
        <w:spacing w:line="260" w:lineRule="exact"/>
        <w:ind w:left="630" w:hanging="210"/>
        <w:rPr>
          <w:snapToGrid w:val="0"/>
          <w:color w:val="000000"/>
        </w:rPr>
      </w:pPr>
      <w:r>
        <w:rPr>
          <w:rFonts w:hint="eastAsia"/>
          <w:snapToGrid w:val="0"/>
          <w:color w:val="000000"/>
        </w:rPr>
        <w:t>ａ　記載事項及び記載上の注意は、一般的標準を示したものであり、これによりがたいやむを得ない事情がある場合には、投資者に誤解を生じさせない範囲内において、必要に応じて</w:t>
      </w:r>
      <w:r>
        <w:rPr>
          <w:rFonts w:hint="eastAsia"/>
          <w:snapToGrid w:val="0"/>
        </w:rPr>
        <w:t>本国等における法制度、会計基準</w:t>
      </w:r>
      <w:r>
        <w:rPr>
          <w:rFonts w:hint="eastAsia"/>
          <w:snapToGrid w:val="0"/>
          <w:color w:val="000000"/>
        </w:rPr>
        <w:t>（特定上場有価証券に関する有価証券上場規程の特例（以下「特例」という。）第</w:t>
      </w:r>
      <w:r w:rsidR="004F7AEE">
        <w:rPr>
          <w:snapToGrid w:val="0"/>
          <w:color w:val="000000"/>
        </w:rPr>
        <w:t>２０９</w:t>
      </w:r>
      <w:r>
        <w:rPr>
          <w:rFonts w:hint="eastAsia"/>
          <w:snapToGrid w:val="0"/>
          <w:color w:val="000000"/>
        </w:rPr>
        <w:t>条第</w:t>
      </w:r>
      <w:r w:rsidR="004F7AEE">
        <w:rPr>
          <w:rFonts w:hint="eastAsia"/>
          <w:snapToGrid w:val="0"/>
          <w:color w:val="000000"/>
        </w:rPr>
        <w:t>５</w:t>
      </w:r>
      <w:r>
        <w:rPr>
          <w:rFonts w:hint="eastAsia"/>
          <w:snapToGrid w:val="0"/>
          <w:color w:val="000000"/>
        </w:rPr>
        <w:t>項に規定するものに限る。）</w:t>
      </w:r>
      <w:r>
        <w:rPr>
          <w:rFonts w:hint="eastAsia"/>
          <w:snapToGrid w:val="0"/>
        </w:rPr>
        <w:t>、実務慣行等を勘案した上で、</w:t>
      </w:r>
      <w:r>
        <w:rPr>
          <w:rFonts w:hint="eastAsia"/>
          <w:snapToGrid w:val="0"/>
          <w:color w:val="000000"/>
        </w:rPr>
        <w:t>これに準じて記載（「表示」を含む。以下同じ。）することができる。本記載上の注意に記載のない事項については、第</w:t>
      </w:r>
      <w:r w:rsidR="004F7AEE">
        <w:rPr>
          <w:rFonts w:hint="eastAsia"/>
          <w:snapToGrid w:val="0"/>
          <w:color w:val="000000"/>
        </w:rPr>
        <w:t>３</w:t>
      </w:r>
      <w:r>
        <w:rPr>
          <w:rFonts w:hint="eastAsia"/>
          <w:snapToGrid w:val="0"/>
          <w:color w:val="000000"/>
        </w:rPr>
        <w:t>号様式の記載上の注意</w:t>
      </w:r>
      <w:r>
        <w:rPr>
          <w:snapToGrid w:val="0"/>
          <w:color w:val="000000"/>
        </w:rPr>
        <w:t>(</w:t>
      </w:r>
      <w:r w:rsidR="004F7AEE">
        <w:rPr>
          <w:rFonts w:hint="eastAsia"/>
          <w:snapToGrid w:val="0"/>
          <w:color w:val="000000"/>
        </w:rPr>
        <w:t>１</w:t>
      </w:r>
      <w:r>
        <w:rPr>
          <w:snapToGrid w:val="0"/>
          <w:color w:val="000000"/>
        </w:rPr>
        <w:t>)</w:t>
      </w:r>
      <w:r>
        <w:rPr>
          <w:rFonts w:hint="eastAsia"/>
          <w:snapToGrid w:val="0"/>
          <w:color w:val="000000"/>
        </w:rPr>
        <w:t>のｂからｄまで及びｇからｊまで、</w:t>
      </w:r>
      <w:r>
        <w:rPr>
          <w:snapToGrid w:val="0"/>
          <w:color w:val="000000"/>
        </w:rPr>
        <w:t>(</w:t>
      </w:r>
      <w:r w:rsidR="004F7AEE">
        <w:rPr>
          <w:rFonts w:hint="eastAsia"/>
          <w:snapToGrid w:val="0"/>
          <w:color w:val="000000"/>
        </w:rPr>
        <w:t>２</w:t>
      </w:r>
      <w:r>
        <w:rPr>
          <w:snapToGrid w:val="0"/>
          <w:color w:val="000000"/>
        </w:rPr>
        <w:t>)</w:t>
      </w:r>
      <w:r>
        <w:rPr>
          <w:rFonts w:hint="eastAsia"/>
          <w:snapToGrid w:val="0"/>
          <w:color w:val="000000"/>
        </w:rPr>
        <w:t>、</w:t>
      </w:r>
      <w:r>
        <w:rPr>
          <w:snapToGrid w:val="0"/>
          <w:color w:val="000000"/>
        </w:rPr>
        <w:t>(</w:t>
      </w:r>
      <w:r w:rsidR="004F7AEE">
        <w:rPr>
          <w:snapToGrid w:val="0"/>
          <w:color w:val="000000"/>
        </w:rPr>
        <w:t>３</w:t>
      </w:r>
      <w:r>
        <w:rPr>
          <w:snapToGrid w:val="0"/>
          <w:color w:val="000000"/>
        </w:rPr>
        <w:t>)</w:t>
      </w:r>
      <w:r>
        <w:rPr>
          <w:rFonts w:hint="eastAsia"/>
          <w:snapToGrid w:val="0"/>
          <w:color w:val="000000"/>
        </w:rPr>
        <w:t>、</w:t>
      </w:r>
      <w:r>
        <w:rPr>
          <w:snapToGrid w:val="0"/>
          <w:color w:val="000000"/>
        </w:rPr>
        <w:t>(</w:t>
      </w:r>
      <w:r w:rsidR="004F7AEE">
        <w:rPr>
          <w:snapToGrid w:val="0"/>
          <w:color w:val="000000"/>
        </w:rPr>
        <w:t>５</w:t>
      </w:r>
      <w:r>
        <w:rPr>
          <w:snapToGrid w:val="0"/>
          <w:color w:val="000000"/>
        </w:rPr>
        <w:t>)</w:t>
      </w:r>
      <w:r>
        <w:rPr>
          <w:rFonts w:hint="eastAsia"/>
          <w:snapToGrid w:val="0"/>
          <w:color w:val="000000"/>
        </w:rPr>
        <w:t>から</w:t>
      </w:r>
      <w:r w:rsidR="007614AD">
        <w:rPr>
          <w:rFonts w:hint="eastAsia"/>
          <w:snapToGrid w:val="0"/>
          <w:color w:val="000000"/>
        </w:rPr>
        <w:t>（</w:t>
      </w:r>
      <w:r w:rsidR="004F7AEE">
        <w:rPr>
          <w:snapToGrid w:val="0"/>
          <w:color w:val="000000"/>
          <w:spacing w:val="2"/>
        </w:rPr>
        <w:t>７</w:t>
      </w:r>
      <w:r w:rsidR="007614AD">
        <w:rPr>
          <w:rFonts w:hint="eastAsia"/>
          <w:snapToGrid w:val="0"/>
          <w:color w:val="000000"/>
        </w:rPr>
        <w:t>）</w:t>
      </w:r>
      <w:r w:rsidR="007614AD">
        <w:rPr>
          <w:rFonts w:hint="eastAsia"/>
          <w:snapToGrid w:val="0"/>
          <w:color w:val="000000"/>
          <w:spacing w:val="2"/>
        </w:rPr>
        <w:t>まで、（</w:t>
      </w:r>
      <w:r w:rsidR="004F7AEE">
        <w:rPr>
          <w:snapToGrid w:val="0"/>
          <w:color w:val="000000"/>
          <w:spacing w:val="2"/>
        </w:rPr>
        <w:t>９</w:t>
      </w:r>
      <w:r w:rsidR="007614AD">
        <w:rPr>
          <w:rFonts w:hint="eastAsia"/>
          <w:snapToGrid w:val="0"/>
          <w:color w:val="000000"/>
          <w:spacing w:val="2"/>
        </w:rPr>
        <w:t>）</w:t>
      </w:r>
      <w:r w:rsidR="00455E56">
        <w:rPr>
          <w:rFonts w:hint="eastAsia"/>
          <w:snapToGrid w:val="0"/>
          <w:color w:val="000000"/>
          <w:spacing w:val="2"/>
        </w:rPr>
        <w:t>、</w:t>
      </w:r>
      <w:r>
        <w:rPr>
          <w:snapToGrid w:val="0"/>
          <w:color w:val="000000"/>
        </w:rPr>
        <w:t>(</w:t>
      </w:r>
      <w:r w:rsidR="004F7AEE">
        <w:rPr>
          <w:snapToGrid w:val="0"/>
          <w:color w:val="000000"/>
        </w:rPr>
        <w:t>１０</w:t>
      </w:r>
      <w:r>
        <w:rPr>
          <w:snapToGrid w:val="0"/>
          <w:color w:val="000000"/>
        </w:rPr>
        <w:t>)</w:t>
      </w:r>
      <w:r>
        <w:rPr>
          <w:rFonts w:hint="eastAsia"/>
          <w:snapToGrid w:val="0"/>
          <w:color w:val="000000"/>
          <w:spacing w:val="2"/>
        </w:rPr>
        <w:t>、</w:t>
      </w:r>
      <w:r>
        <w:rPr>
          <w:snapToGrid w:val="0"/>
          <w:color w:val="000000"/>
          <w:spacing w:val="2"/>
        </w:rPr>
        <w:t>(</w:t>
      </w:r>
      <w:r w:rsidR="004F7AEE">
        <w:rPr>
          <w:snapToGrid w:val="0"/>
          <w:color w:val="000000"/>
          <w:spacing w:val="2"/>
        </w:rPr>
        <w:t>１７</w:t>
      </w:r>
      <w:r>
        <w:rPr>
          <w:snapToGrid w:val="0"/>
          <w:color w:val="000000"/>
          <w:spacing w:val="2"/>
        </w:rPr>
        <w:t>)</w:t>
      </w:r>
      <w:r>
        <w:rPr>
          <w:rFonts w:hint="eastAsia"/>
          <w:snapToGrid w:val="0"/>
          <w:color w:val="000000"/>
          <w:spacing w:val="2"/>
        </w:rPr>
        <w:t>、</w:t>
      </w:r>
      <w:r>
        <w:rPr>
          <w:snapToGrid w:val="0"/>
          <w:color w:val="000000"/>
          <w:spacing w:val="2"/>
        </w:rPr>
        <w:t>(</w:t>
      </w:r>
      <w:r w:rsidR="004F7AEE">
        <w:rPr>
          <w:snapToGrid w:val="0"/>
          <w:color w:val="000000"/>
          <w:spacing w:val="2"/>
        </w:rPr>
        <w:t>１８</w:t>
      </w:r>
      <w:r>
        <w:rPr>
          <w:snapToGrid w:val="0"/>
          <w:color w:val="000000"/>
          <w:spacing w:val="2"/>
        </w:rPr>
        <w:t>)</w:t>
      </w:r>
      <w:r>
        <w:rPr>
          <w:rFonts w:hint="eastAsia"/>
          <w:snapToGrid w:val="0"/>
          <w:color w:val="000000"/>
          <w:spacing w:val="2"/>
        </w:rPr>
        <w:t>のｂ及びｃ、</w:t>
      </w:r>
      <w:r>
        <w:rPr>
          <w:snapToGrid w:val="0"/>
          <w:color w:val="000000"/>
          <w:spacing w:val="2"/>
        </w:rPr>
        <w:t>(</w:t>
      </w:r>
      <w:r w:rsidR="004F7AEE">
        <w:rPr>
          <w:snapToGrid w:val="0"/>
          <w:color w:val="000000"/>
          <w:spacing w:val="2"/>
        </w:rPr>
        <w:t>１９</w:t>
      </w:r>
      <w:r>
        <w:rPr>
          <w:snapToGrid w:val="0"/>
          <w:color w:val="000000"/>
          <w:spacing w:val="2"/>
        </w:rPr>
        <w:t>)</w:t>
      </w:r>
      <w:r>
        <w:rPr>
          <w:rFonts w:hint="eastAsia"/>
          <w:snapToGrid w:val="0"/>
          <w:color w:val="000000"/>
          <w:spacing w:val="2"/>
        </w:rPr>
        <w:t>のｂ及びｃ、</w:t>
      </w:r>
      <w:r>
        <w:rPr>
          <w:snapToGrid w:val="0"/>
          <w:color w:val="000000"/>
          <w:spacing w:val="2"/>
        </w:rPr>
        <w:t>(</w:t>
      </w:r>
      <w:r w:rsidR="004F7AEE">
        <w:rPr>
          <w:snapToGrid w:val="0"/>
          <w:color w:val="000000"/>
          <w:spacing w:val="2"/>
        </w:rPr>
        <w:t>２０</w:t>
      </w:r>
      <w:r>
        <w:rPr>
          <w:snapToGrid w:val="0"/>
          <w:color w:val="000000"/>
          <w:spacing w:val="2"/>
        </w:rPr>
        <w:t>)</w:t>
      </w:r>
      <w:r>
        <w:rPr>
          <w:rFonts w:hint="eastAsia"/>
          <w:snapToGrid w:val="0"/>
          <w:color w:val="000000"/>
          <w:spacing w:val="2"/>
        </w:rPr>
        <w:t>のｂ、ｃ、ｅ及びｆ</w:t>
      </w:r>
      <w:r>
        <w:rPr>
          <w:rFonts w:hint="eastAsia"/>
          <w:snapToGrid w:val="0"/>
          <w:color w:val="000000"/>
        </w:rPr>
        <w:t>、</w:t>
      </w:r>
      <w:r>
        <w:rPr>
          <w:snapToGrid w:val="0"/>
          <w:color w:val="000000"/>
        </w:rPr>
        <w:t>(</w:t>
      </w:r>
      <w:r w:rsidR="004F7AEE">
        <w:rPr>
          <w:snapToGrid w:val="0"/>
          <w:color w:val="000000"/>
        </w:rPr>
        <w:t>２５</w:t>
      </w:r>
      <w:r>
        <w:rPr>
          <w:snapToGrid w:val="0"/>
          <w:color w:val="000000"/>
        </w:rPr>
        <w:t>)</w:t>
      </w:r>
      <w:r>
        <w:rPr>
          <w:rFonts w:hint="eastAsia"/>
          <w:snapToGrid w:val="0"/>
          <w:color w:val="000000"/>
        </w:rPr>
        <w:t>から</w:t>
      </w:r>
      <w:r>
        <w:rPr>
          <w:snapToGrid w:val="0"/>
          <w:color w:val="000000"/>
        </w:rPr>
        <w:t>(</w:t>
      </w:r>
      <w:r w:rsidR="004F7AEE">
        <w:rPr>
          <w:snapToGrid w:val="0"/>
          <w:color w:val="000000"/>
        </w:rPr>
        <w:t>２８</w:t>
      </w:r>
      <w:r>
        <w:rPr>
          <w:snapToGrid w:val="0"/>
          <w:color w:val="000000"/>
        </w:rPr>
        <w:t>)</w:t>
      </w:r>
      <w:r>
        <w:rPr>
          <w:rFonts w:hint="eastAsia"/>
          <w:snapToGrid w:val="0"/>
          <w:color w:val="000000"/>
        </w:rPr>
        <w:t>まで、</w:t>
      </w:r>
      <w:r>
        <w:rPr>
          <w:snapToGrid w:val="0"/>
          <w:color w:val="000000"/>
        </w:rPr>
        <w:t>(</w:t>
      </w:r>
      <w:r w:rsidR="009E401B">
        <w:rPr>
          <w:rFonts w:hint="eastAsia"/>
          <w:snapToGrid w:val="0"/>
          <w:color w:val="000000"/>
        </w:rPr>
        <w:t>６５</w:t>
      </w:r>
      <w:r>
        <w:rPr>
          <w:snapToGrid w:val="0"/>
          <w:color w:val="000000"/>
        </w:rPr>
        <w:t>)</w:t>
      </w:r>
      <w:r>
        <w:rPr>
          <w:rFonts w:hint="eastAsia"/>
          <w:snapToGrid w:val="0"/>
          <w:color w:val="000000"/>
        </w:rPr>
        <w:t>から</w:t>
      </w:r>
      <w:r>
        <w:rPr>
          <w:snapToGrid w:val="0"/>
          <w:color w:val="000000"/>
        </w:rPr>
        <w:t>(</w:t>
      </w:r>
      <w:r w:rsidR="004F7AEE">
        <w:rPr>
          <w:snapToGrid w:val="0"/>
          <w:color w:val="000000"/>
        </w:rPr>
        <w:t>６７</w:t>
      </w:r>
      <w:r>
        <w:rPr>
          <w:snapToGrid w:val="0"/>
          <w:color w:val="000000"/>
        </w:rPr>
        <w:t>)</w:t>
      </w:r>
      <w:r>
        <w:rPr>
          <w:rFonts w:hint="eastAsia"/>
          <w:snapToGrid w:val="0"/>
          <w:color w:val="000000"/>
        </w:rPr>
        <w:t>まで、</w:t>
      </w:r>
      <w:r>
        <w:rPr>
          <w:snapToGrid w:val="0"/>
          <w:color w:val="000000"/>
        </w:rPr>
        <w:t>(</w:t>
      </w:r>
      <w:r w:rsidR="004F7AEE">
        <w:rPr>
          <w:snapToGrid w:val="0"/>
          <w:color w:val="000000"/>
        </w:rPr>
        <w:t>７０</w:t>
      </w:r>
      <w:r>
        <w:rPr>
          <w:snapToGrid w:val="0"/>
          <w:color w:val="000000"/>
        </w:rPr>
        <w:t>)</w:t>
      </w:r>
      <w:r>
        <w:rPr>
          <w:rFonts w:hint="eastAsia"/>
          <w:snapToGrid w:val="0"/>
          <w:color w:val="000000"/>
        </w:rPr>
        <w:t>並びに</w:t>
      </w:r>
      <w:r>
        <w:rPr>
          <w:snapToGrid w:val="0"/>
          <w:color w:val="000000"/>
        </w:rPr>
        <w:t>(</w:t>
      </w:r>
      <w:r w:rsidR="004F7AEE">
        <w:rPr>
          <w:snapToGrid w:val="0"/>
          <w:color w:val="000000"/>
        </w:rPr>
        <w:t>７１</w:t>
      </w:r>
      <w:r>
        <w:rPr>
          <w:snapToGrid w:val="0"/>
          <w:color w:val="000000"/>
        </w:rPr>
        <w:t>)</w:t>
      </w:r>
      <w:r>
        <w:rPr>
          <w:rFonts w:hint="eastAsia"/>
          <w:snapToGrid w:val="0"/>
          <w:color w:val="000000"/>
        </w:rPr>
        <w:t>に準じて記載するものとする。また、特定証券情報を英語で記載する場合には、記載事項及び記載上の注意に準じて記載すること。</w:t>
      </w:r>
    </w:p>
    <w:p w:rsidR="003320A3" w:rsidRDefault="003320A3">
      <w:pPr>
        <w:spacing w:line="260" w:lineRule="exact"/>
        <w:ind w:left="630" w:hanging="210"/>
        <w:rPr>
          <w:snapToGrid w:val="0"/>
          <w:color w:val="000000"/>
        </w:rPr>
      </w:pPr>
      <w:r>
        <w:rPr>
          <w:rFonts w:hint="eastAsia"/>
          <w:snapToGrid w:val="0"/>
          <w:color w:val="000000"/>
        </w:rPr>
        <w:t>ｂ　記載事項及び記載上の注意は、内国社債について示したものであり、内国社債以外の債券については、「社債」とあるのを「債券」と改めるなど、これに準じて記載すること。</w:t>
      </w:r>
    </w:p>
    <w:p w:rsidR="003320A3" w:rsidRDefault="003320A3">
      <w:pPr>
        <w:overflowPunct w:val="0"/>
        <w:spacing w:line="260" w:lineRule="exact"/>
        <w:ind w:left="630" w:hanging="210"/>
        <w:rPr>
          <w:snapToGrid w:val="0"/>
          <w:color w:val="000000"/>
        </w:rPr>
      </w:pPr>
      <w:r>
        <w:rPr>
          <w:rFonts w:hint="eastAsia"/>
          <w:snapToGrid w:val="0"/>
          <w:color w:val="000000"/>
        </w:rPr>
        <w:t>ｃ　発行価格の決定前に勧誘を行う必要がある場合、「第一部　証券情報」に掲げる事項のうち、以下に掲げる事項を本様式に基づく特定証券情報（特定証券情報（補完）を除く。）において公表しないことができる。この場合において、当該特定証</w:t>
      </w:r>
      <w:r>
        <w:rPr>
          <w:rFonts w:hint="eastAsia"/>
          <w:snapToGrid w:val="0"/>
          <w:color w:val="000000"/>
          <w:spacing w:val="2"/>
        </w:rPr>
        <w:t>券情報において公表しなかった事項につき、その内容が決定したときは、特例第</w:t>
      </w:r>
      <w:r w:rsidR="004F7AEE">
        <w:rPr>
          <w:snapToGrid w:val="0"/>
          <w:color w:val="000000"/>
        </w:rPr>
        <w:t>２１０</w:t>
      </w:r>
      <w:r>
        <w:rPr>
          <w:rFonts w:hint="eastAsia"/>
          <w:snapToGrid w:val="0"/>
          <w:color w:val="000000"/>
        </w:rPr>
        <w:t>条第</w:t>
      </w:r>
      <w:r w:rsidR="004F7AEE">
        <w:rPr>
          <w:rFonts w:hint="eastAsia"/>
          <w:snapToGrid w:val="0"/>
          <w:color w:val="000000"/>
        </w:rPr>
        <w:t>２</w:t>
      </w:r>
      <w:r>
        <w:rPr>
          <w:rFonts w:hint="eastAsia"/>
          <w:snapToGrid w:val="0"/>
          <w:color w:val="000000"/>
        </w:rPr>
        <w:t>項に従い、訂正特定証券情報を公表すること。</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ａ</w:t>
      </w:r>
      <w:r>
        <w:rPr>
          <w:snapToGrid w:val="0"/>
          <w:color w:val="000000"/>
        </w:rPr>
        <w:t>)</w:t>
      </w:r>
      <w:r>
        <w:rPr>
          <w:rFonts w:hint="eastAsia"/>
          <w:snapToGrid w:val="0"/>
          <w:color w:val="000000"/>
        </w:rPr>
        <w:t xml:space="preserve">　各社債の金額</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ｂ</w:t>
      </w:r>
      <w:r>
        <w:rPr>
          <w:snapToGrid w:val="0"/>
          <w:color w:val="000000"/>
        </w:rPr>
        <w:t>)</w:t>
      </w:r>
      <w:r>
        <w:rPr>
          <w:rFonts w:hint="eastAsia"/>
          <w:snapToGrid w:val="0"/>
          <w:color w:val="000000"/>
        </w:rPr>
        <w:t xml:space="preserve">　発行価格（又は売付け価格）</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ｃ</w:t>
      </w:r>
      <w:r>
        <w:rPr>
          <w:snapToGrid w:val="0"/>
          <w:color w:val="000000"/>
        </w:rPr>
        <w:t>)</w:t>
      </w:r>
      <w:r>
        <w:rPr>
          <w:rFonts w:hint="eastAsia"/>
          <w:snapToGrid w:val="0"/>
          <w:color w:val="000000"/>
        </w:rPr>
        <w:t xml:space="preserve">　利率（取得勧誘の場合に限る。）</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ｄ</w:t>
      </w:r>
      <w:r>
        <w:rPr>
          <w:snapToGrid w:val="0"/>
          <w:color w:val="000000"/>
        </w:rPr>
        <w:t>)</w:t>
      </w:r>
      <w:r>
        <w:rPr>
          <w:rFonts w:hint="eastAsia"/>
          <w:snapToGrid w:val="0"/>
          <w:color w:val="000000"/>
        </w:rPr>
        <w:t xml:space="preserve">　申込証拠金</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ｅ</w:t>
      </w:r>
      <w:r>
        <w:rPr>
          <w:snapToGrid w:val="0"/>
          <w:color w:val="000000"/>
        </w:rPr>
        <w:t>)</w:t>
      </w:r>
      <w:r>
        <w:rPr>
          <w:rFonts w:hint="eastAsia"/>
          <w:snapToGrid w:val="0"/>
          <w:color w:val="000000"/>
        </w:rPr>
        <w:t xml:space="preserve">　申込期間</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ｆ</w:t>
      </w:r>
      <w:r>
        <w:rPr>
          <w:snapToGrid w:val="0"/>
          <w:color w:val="000000"/>
        </w:rPr>
        <w:t>)</w:t>
      </w:r>
      <w:r>
        <w:rPr>
          <w:rFonts w:hint="eastAsia"/>
          <w:snapToGrid w:val="0"/>
          <w:color w:val="000000"/>
        </w:rPr>
        <w:t xml:space="preserve">　申込取扱場所（又は申込受付場所）</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ｇ</w:t>
      </w:r>
      <w:r>
        <w:rPr>
          <w:snapToGrid w:val="0"/>
          <w:color w:val="000000"/>
        </w:rPr>
        <w:t>)</w:t>
      </w:r>
      <w:r>
        <w:rPr>
          <w:rFonts w:hint="eastAsia"/>
          <w:snapToGrid w:val="0"/>
          <w:color w:val="000000"/>
        </w:rPr>
        <w:t xml:space="preserve">　払込期日</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ｈ</w:t>
      </w:r>
      <w:r>
        <w:rPr>
          <w:snapToGrid w:val="0"/>
          <w:color w:val="000000"/>
        </w:rPr>
        <w:t>)</w:t>
      </w:r>
      <w:r>
        <w:rPr>
          <w:rFonts w:hint="eastAsia"/>
          <w:snapToGrid w:val="0"/>
          <w:color w:val="000000"/>
        </w:rPr>
        <w:t xml:space="preserve">　利息の支払場所（取得勧誘の場合に限る。）</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ｉ</w:t>
      </w:r>
      <w:r>
        <w:rPr>
          <w:snapToGrid w:val="0"/>
          <w:color w:val="000000"/>
        </w:rPr>
        <w:t>)</w:t>
      </w:r>
      <w:r>
        <w:rPr>
          <w:rFonts w:hint="eastAsia"/>
          <w:snapToGrid w:val="0"/>
          <w:color w:val="000000"/>
        </w:rPr>
        <w:t xml:space="preserve">　引受人（又は売付けの委託を受けた者）（元引受契約を締結する金融商品取引業者のうち主たるものを除く。）の氏名又は名称及びその住所</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ｊ</w:t>
      </w:r>
      <w:r>
        <w:rPr>
          <w:snapToGrid w:val="0"/>
          <w:color w:val="000000"/>
        </w:rPr>
        <w:t>)</w:t>
      </w:r>
      <w:r>
        <w:rPr>
          <w:rFonts w:hint="eastAsia"/>
          <w:snapToGrid w:val="0"/>
          <w:color w:val="000000"/>
        </w:rPr>
        <w:t xml:space="preserve">　引受金額及び引受けの条件（又は売付けの委託契約の内容）</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ｋ</w:t>
      </w:r>
      <w:r>
        <w:rPr>
          <w:snapToGrid w:val="0"/>
          <w:color w:val="000000"/>
        </w:rPr>
        <w:t>)</w:t>
      </w:r>
      <w:r>
        <w:rPr>
          <w:rFonts w:hint="eastAsia"/>
          <w:snapToGrid w:val="0"/>
          <w:color w:val="000000"/>
        </w:rPr>
        <w:t xml:space="preserve">　社債管理者又は社債の管理会社の名称及びその住所（取得勧誘の場合に限る。）</w:t>
      </w:r>
    </w:p>
    <w:p w:rsidR="003320A3" w:rsidRDefault="003320A3">
      <w:pPr>
        <w:spacing w:line="260" w:lineRule="exact"/>
        <w:ind w:left="840" w:hanging="210"/>
        <w:rPr>
          <w:snapToGrid w:val="0"/>
          <w:color w:val="000000"/>
        </w:rPr>
      </w:pPr>
      <w:r>
        <w:rPr>
          <w:snapToGrid w:val="0"/>
          <w:color w:val="000000"/>
        </w:rPr>
        <w:t>(</w:t>
      </w:r>
      <w:r>
        <w:rPr>
          <w:rFonts w:hint="eastAsia"/>
          <w:snapToGrid w:val="0"/>
          <w:color w:val="000000"/>
        </w:rPr>
        <w:t>ｌ</w:t>
      </w:r>
      <w:r>
        <w:rPr>
          <w:snapToGrid w:val="0"/>
          <w:color w:val="000000"/>
        </w:rPr>
        <w:t>)</w:t>
      </w:r>
      <w:r>
        <w:rPr>
          <w:rFonts w:hint="eastAsia"/>
          <w:snapToGrid w:val="0"/>
          <w:color w:val="000000"/>
        </w:rPr>
        <w:t xml:space="preserve">　社債管理者又は社債の管理会社の委託の条件（取得勧誘の場合に限る。）</w:t>
      </w:r>
    </w:p>
    <w:p w:rsidR="003320A3" w:rsidRDefault="003320A3">
      <w:pPr>
        <w:spacing w:line="260" w:lineRule="exact"/>
        <w:ind w:left="420" w:hanging="210"/>
        <w:rPr>
          <w:snapToGrid w:val="0"/>
        </w:rPr>
      </w:pPr>
      <w:r>
        <w:rPr>
          <w:snapToGrid w:val="0"/>
        </w:rPr>
        <w:t>(</w:t>
      </w:r>
      <w:r w:rsidR="004F7AEE">
        <w:rPr>
          <w:rFonts w:hint="eastAsia"/>
          <w:snapToGrid w:val="0"/>
        </w:rPr>
        <w:t>２</w:t>
      </w:r>
      <w:r>
        <w:rPr>
          <w:snapToGrid w:val="0"/>
        </w:rPr>
        <w:t>)</w:t>
      </w:r>
      <w:r>
        <w:rPr>
          <w:rFonts w:hint="eastAsia"/>
          <w:snapToGrid w:val="0"/>
        </w:rPr>
        <w:t xml:space="preserve">　本様式表紙の記載の特例</w:t>
      </w:r>
    </w:p>
    <w:p w:rsidR="003320A3" w:rsidRDefault="003320A3">
      <w:pPr>
        <w:spacing w:line="260" w:lineRule="exact"/>
        <w:ind w:left="420" w:firstLine="210"/>
        <w:rPr>
          <w:snapToGrid w:val="0"/>
        </w:rPr>
      </w:pPr>
      <w:r>
        <w:rPr>
          <w:rFonts w:hint="eastAsia"/>
          <w:snapToGrid w:val="0"/>
        </w:rPr>
        <w:t>発行者がプログラム情報を提出しており、当該プログラム情報に係る特定証券情報（補完）を公表する場合には、本様式の表紙の「有価証券の発行価額又は売付け価額の総額」と「取引所金融商品市場等に関する事項」の間に、次に掲げる事項を記載するものとする。この場合において、「プログラム情報の内容」欄には、プログラム情報に記載した各記載項目の内容を記載すること。</w:t>
      </w:r>
    </w:p>
    <w:p w:rsidR="003320A3" w:rsidRDefault="003320A3">
      <w:pPr>
        <w:spacing w:line="260" w:lineRule="exact"/>
        <w:ind w:left="210"/>
        <w:rPr>
          <w:snapToGrid w:val="0"/>
        </w:rPr>
      </w:pPr>
      <w:r>
        <w:rPr>
          <w:rFonts w:hint="eastAsia"/>
          <w:snapToGrid w:val="0"/>
        </w:rPr>
        <w:t>【プログラム情報の内容】</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000" w:firstRow="0" w:lastRow="0" w:firstColumn="0" w:lastColumn="0" w:noHBand="0" w:noVBand="0"/>
      </w:tblPr>
      <w:tblGrid>
        <w:gridCol w:w="3990"/>
        <w:gridCol w:w="3990"/>
      </w:tblGrid>
      <w:tr w:rsidR="003320A3">
        <w:trPr>
          <w:trHeight w:hRule="exact" w:val="300"/>
        </w:trPr>
        <w:tc>
          <w:tcPr>
            <w:tcW w:w="3990" w:type="dxa"/>
            <w:vAlign w:val="center"/>
          </w:tcPr>
          <w:p w:rsidR="003320A3" w:rsidRDefault="003320A3">
            <w:pPr>
              <w:rPr>
                <w:snapToGrid w:val="0"/>
              </w:rPr>
            </w:pPr>
            <w:r>
              <w:rPr>
                <w:rFonts w:hint="eastAsia"/>
                <w:snapToGrid w:val="0"/>
              </w:rPr>
              <w:t>公表日</w:t>
            </w:r>
          </w:p>
        </w:tc>
        <w:tc>
          <w:tcPr>
            <w:tcW w:w="3990" w:type="dxa"/>
            <w:vAlign w:val="center"/>
          </w:tcPr>
          <w:p w:rsidR="003320A3" w:rsidRDefault="003320A3">
            <w:pPr>
              <w:rPr>
                <w:snapToGrid w:val="0"/>
              </w:rPr>
            </w:pPr>
          </w:p>
        </w:tc>
      </w:tr>
      <w:tr w:rsidR="003320A3">
        <w:trPr>
          <w:trHeight w:hRule="exact" w:val="300"/>
        </w:trPr>
        <w:tc>
          <w:tcPr>
            <w:tcW w:w="3990" w:type="dxa"/>
            <w:vAlign w:val="center"/>
          </w:tcPr>
          <w:p w:rsidR="003320A3" w:rsidRDefault="003320A3">
            <w:pPr>
              <w:rPr>
                <w:snapToGrid w:val="0"/>
              </w:rPr>
            </w:pPr>
            <w:r>
              <w:rPr>
                <w:rFonts w:hint="eastAsia"/>
                <w:snapToGrid w:val="0"/>
              </w:rPr>
              <w:t>発行予定期間</w:t>
            </w:r>
          </w:p>
        </w:tc>
        <w:tc>
          <w:tcPr>
            <w:tcW w:w="3990" w:type="dxa"/>
            <w:vAlign w:val="center"/>
          </w:tcPr>
          <w:p w:rsidR="003320A3" w:rsidRDefault="003320A3">
            <w:pPr>
              <w:rPr>
                <w:snapToGrid w:val="0"/>
              </w:rPr>
            </w:pPr>
          </w:p>
        </w:tc>
      </w:tr>
      <w:tr w:rsidR="003320A3">
        <w:trPr>
          <w:trHeight w:hRule="exact" w:val="300"/>
        </w:trPr>
        <w:tc>
          <w:tcPr>
            <w:tcW w:w="3990" w:type="dxa"/>
            <w:vAlign w:val="center"/>
          </w:tcPr>
          <w:p w:rsidR="003320A3" w:rsidRDefault="003320A3">
            <w:pPr>
              <w:rPr>
                <w:snapToGrid w:val="0"/>
              </w:rPr>
            </w:pPr>
            <w:r>
              <w:rPr>
                <w:rFonts w:hint="eastAsia"/>
                <w:snapToGrid w:val="0"/>
              </w:rPr>
              <w:t>発行残高の上限</w:t>
            </w:r>
          </w:p>
        </w:tc>
        <w:tc>
          <w:tcPr>
            <w:tcW w:w="3990" w:type="dxa"/>
            <w:vAlign w:val="center"/>
          </w:tcPr>
          <w:p w:rsidR="003320A3" w:rsidRDefault="003320A3">
            <w:pPr>
              <w:rPr>
                <w:snapToGrid w:val="0"/>
              </w:rPr>
            </w:pPr>
          </w:p>
        </w:tc>
      </w:tr>
    </w:tbl>
    <w:p w:rsidR="003320A3" w:rsidRDefault="003320A3">
      <w:pPr>
        <w:spacing w:line="260" w:lineRule="exact"/>
        <w:ind w:left="420" w:hanging="210"/>
        <w:rPr>
          <w:snapToGrid w:val="0"/>
        </w:rPr>
      </w:pPr>
      <w:r>
        <w:rPr>
          <w:snapToGrid w:val="0"/>
        </w:rPr>
        <w:t>(</w:t>
      </w:r>
      <w:r w:rsidR="004F7AEE">
        <w:rPr>
          <w:rFonts w:hint="eastAsia"/>
          <w:snapToGrid w:val="0"/>
        </w:rPr>
        <w:t>３</w:t>
      </w:r>
      <w:r>
        <w:rPr>
          <w:snapToGrid w:val="0"/>
        </w:rPr>
        <w:t>)</w:t>
      </w:r>
      <w:r>
        <w:rPr>
          <w:rFonts w:hint="eastAsia"/>
          <w:snapToGrid w:val="0"/>
        </w:rPr>
        <w:t xml:space="preserve">　本様式第一部の記載の特例</w:t>
      </w:r>
    </w:p>
    <w:p w:rsidR="003320A3" w:rsidRDefault="003320A3">
      <w:pPr>
        <w:spacing w:line="260" w:lineRule="exact"/>
        <w:ind w:left="420" w:firstLine="210"/>
        <w:rPr>
          <w:snapToGrid w:val="0"/>
        </w:rPr>
      </w:pPr>
      <w:r>
        <w:rPr>
          <w:rFonts w:hint="eastAsia"/>
          <w:snapToGrid w:val="0"/>
        </w:rPr>
        <w:t>発行者がプログラム情報を提出しており、当該プログラム情報に係る特定証券情報（補完）を公表する場合で、かつ、当該プログラム情報に本様式第一部に掲げる事項が記載されている場合には、当該プログラム情報の記載を参照すべき旨を記載して、本様式第一部の当該事項の記載を省略することができる。</w:t>
      </w:r>
    </w:p>
    <w:p w:rsidR="003320A3" w:rsidRDefault="003320A3">
      <w:pPr>
        <w:rPr>
          <w:snapToGrid w:val="0"/>
        </w:rPr>
      </w:pPr>
      <w:r>
        <w:rPr>
          <w:snapToGrid w:val="0"/>
        </w:rPr>
        <w:br w:type="page"/>
      </w:r>
    </w:p>
    <w:p w:rsidR="003320A3" w:rsidRDefault="003320A3">
      <w:pPr>
        <w:spacing w:line="260" w:lineRule="exact"/>
        <w:ind w:left="420" w:firstLine="210"/>
        <w:rPr>
          <w:snapToGrid w:val="0"/>
        </w:rPr>
      </w:pPr>
      <w:r>
        <w:rPr>
          <w:rFonts w:hint="eastAsia"/>
          <w:snapToGrid w:val="0"/>
        </w:rPr>
        <w:t>なお、この場合において、発行者が提出したプログラム情報に記載された事項及び本様式に基づき特定証券情報（補完）として記載された事項は、それぞれ法第</w:t>
      </w:r>
      <w:r w:rsidR="004F7AEE">
        <w:rPr>
          <w:snapToGrid w:val="0"/>
        </w:rPr>
        <w:t>２７</w:t>
      </w:r>
      <w:r>
        <w:rPr>
          <w:rFonts w:hint="eastAsia"/>
          <w:snapToGrid w:val="0"/>
        </w:rPr>
        <w:t>条の</w:t>
      </w:r>
      <w:r w:rsidR="004F7AEE">
        <w:rPr>
          <w:snapToGrid w:val="0"/>
        </w:rPr>
        <w:t>３１</w:t>
      </w:r>
      <w:r>
        <w:rPr>
          <w:rFonts w:hint="eastAsia"/>
          <w:snapToGrid w:val="0"/>
        </w:rPr>
        <w:t>第</w:t>
      </w:r>
      <w:r w:rsidR="004F7AEE">
        <w:rPr>
          <w:rFonts w:hint="eastAsia"/>
          <w:snapToGrid w:val="0"/>
        </w:rPr>
        <w:t>１</w:t>
      </w:r>
      <w:r>
        <w:rPr>
          <w:rFonts w:hint="eastAsia"/>
          <w:snapToGrid w:val="0"/>
        </w:rPr>
        <w:t>項に規定する特定証券情報の内容を構成する。</w:t>
      </w:r>
    </w:p>
    <w:p w:rsidR="003320A3" w:rsidRDefault="003320A3">
      <w:pPr>
        <w:spacing w:line="260" w:lineRule="exact"/>
        <w:ind w:left="420" w:hanging="210"/>
        <w:rPr>
          <w:snapToGrid w:val="0"/>
          <w:color w:val="000000"/>
        </w:rPr>
      </w:pPr>
      <w:r>
        <w:rPr>
          <w:snapToGrid w:val="0"/>
          <w:color w:val="000000"/>
        </w:rPr>
        <w:t>(</w:t>
      </w:r>
      <w:r w:rsidR="004F7AEE">
        <w:rPr>
          <w:rFonts w:hint="eastAsia"/>
          <w:snapToGrid w:val="0"/>
          <w:color w:val="000000"/>
        </w:rPr>
        <w:t>４</w:t>
      </w:r>
      <w:r>
        <w:rPr>
          <w:snapToGrid w:val="0"/>
          <w:color w:val="000000"/>
        </w:rPr>
        <w:t>)</w:t>
      </w:r>
      <w:r>
        <w:rPr>
          <w:rFonts w:hint="eastAsia"/>
          <w:snapToGrid w:val="0"/>
          <w:color w:val="000000"/>
        </w:rPr>
        <w:t xml:space="preserve">　新規発行社債</w:t>
      </w:r>
    </w:p>
    <w:p w:rsidR="003320A3" w:rsidRDefault="003320A3">
      <w:pPr>
        <w:spacing w:line="260" w:lineRule="exact"/>
        <w:ind w:left="630" w:hanging="210"/>
        <w:rPr>
          <w:snapToGrid w:val="0"/>
          <w:color w:val="000000"/>
        </w:rPr>
      </w:pPr>
      <w:r>
        <w:rPr>
          <w:rFonts w:hint="eastAsia"/>
          <w:snapToGrid w:val="0"/>
          <w:color w:val="000000"/>
        </w:rPr>
        <w:t>ａ　「銘柄」の欄には、「第何回無担保社債（担保提供禁止特約付）」、「第何回無担保社債（担保提供限定特約付）」、「第何回無担保社債（社債間限定同順位特約付）」のように記載すること。</w:t>
      </w:r>
    </w:p>
    <w:p w:rsidR="003320A3" w:rsidRDefault="003320A3">
      <w:pPr>
        <w:spacing w:line="260" w:lineRule="exact"/>
        <w:ind w:left="630" w:hanging="210"/>
        <w:rPr>
          <w:snapToGrid w:val="0"/>
          <w:color w:val="000000"/>
        </w:rPr>
      </w:pPr>
      <w:r>
        <w:rPr>
          <w:rFonts w:hint="eastAsia"/>
          <w:snapToGrid w:val="0"/>
          <w:color w:val="000000"/>
        </w:rPr>
        <w:t>ｂ　当該新規発行社債が振替社債である場合には、「記名・無記名の別」の欄への記載を要しない。</w:t>
      </w:r>
    </w:p>
    <w:p w:rsidR="003320A3" w:rsidRDefault="003320A3">
      <w:pPr>
        <w:spacing w:line="260" w:lineRule="exact"/>
        <w:ind w:left="630" w:hanging="210"/>
        <w:rPr>
          <w:snapToGrid w:val="0"/>
          <w:color w:val="000000"/>
        </w:rPr>
      </w:pPr>
      <w:r>
        <w:rPr>
          <w:rFonts w:hint="eastAsia"/>
          <w:snapToGrid w:val="0"/>
          <w:color w:val="000000"/>
        </w:rPr>
        <w:t>ｃ　「発行価格」の欄には、券面額</w:t>
      </w:r>
      <w:r w:rsidR="004F7AEE">
        <w:rPr>
          <w:snapToGrid w:val="0"/>
          <w:color w:val="000000"/>
        </w:rPr>
        <w:t>１００</w:t>
      </w:r>
      <w:r>
        <w:rPr>
          <w:rFonts w:hint="eastAsia"/>
          <w:snapToGrid w:val="0"/>
          <w:color w:val="000000"/>
        </w:rPr>
        <w:t>円についての発行価額を記載すること。</w:t>
      </w:r>
    </w:p>
    <w:p w:rsidR="003320A3" w:rsidRDefault="003320A3">
      <w:pPr>
        <w:spacing w:line="260" w:lineRule="exact"/>
        <w:ind w:left="630" w:hanging="210"/>
        <w:rPr>
          <w:snapToGrid w:val="0"/>
          <w:color w:val="000000"/>
        </w:rPr>
      </w:pPr>
      <w:r>
        <w:rPr>
          <w:rFonts w:hint="eastAsia"/>
          <w:snapToGrid w:val="0"/>
          <w:color w:val="000000"/>
        </w:rPr>
        <w:t>ｄ　「振替機関」の欄には、振替機関（社債、株式等の振替に関する法律第</w:t>
      </w:r>
      <w:r w:rsidR="004F7AEE">
        <w:rPr>
          <w:rFonts w:hint="eastAsia"/>
          <w:snapToGrid w:val="0"/>
          <w:color w:val="000000"/>
        </w:rPr>
        <w:t>２</w:t>
      </w:r>
      <w:r>
        <w:rPr>
          <w:rFonts w:hint="eastAsia"/>
          <w:snapToGrid w:val="0"/>
          <w:color w:val="000000"/>
        </w:rPr>
        <w:t>条第</w:t>
      </w:r>
      <w:r w:rsidR="004F7AEE">
        <w:rPr>
          <w:rFonts w:hint="eastAsia"/>
          <w:snapToGrid w:val="0"/>
          <w:color w:val="000000"/>
        </w:rPr>
        <w:t>２</w:t>
      </w:r>
      <w:r>
        <w:rPr>
          <w:rFonts w:hint="eastAsia"/>
          <w:snapToGrid w:val="0"/>
          <w:color w:val="000000"/>
        </w:rPr>
        <w:t>項に規定する振替機関をいう。以下このｄにおいて同じ。）を定めている場合の当該振替機関の名称及び住所を記載すること。</w:t>
      </w:r>
    </w:p>
    <w:p w:rsidR="003320A3" w:rsidRDefault="003320A3">
      <w:pPr>
        <w:spacing w:line="260" w:lineRule="exact"/>
        <w:ind w:left="630" w:hanging="210"/>
        <w:rPr>
          <w:snapToGrid w:val="0"/>
          <w:color w:val="000000"/>
        </w:rPr>
      </w:pPr>
      <w:r>
        <w:rPr>
          <w:rFonts w:hint="eastAsia"/>
          <w:snapToGrid w:val="0"/>
          <w:color w:val="000000"/>
        </w:rPr>
        <w:t>ｅ　「特定投資家向け取得勧誘の方法」の欄には、株主優先募入及び打切発行（社債の応募額が発行価額の総額に達しなくとも当該社債が成立する旨社債申込証に記載した場合における発行をいう。）等の特定投資家向け取得勧誘の方法の概要について記載すること。</w:t>
      </w:r>
    </w:p>
    <w:p w:rsidR="003320A3" w:rsidRDefault="003320A3">
      <w:pPr>
        <w:spacing w:line="260" w:lineRule="exact"/>
        <w:ind w:left="630" w:hanging="210"/>
        <w:rPr>
          <w:snapToGrid w:val="0"/>
          <w:color w:val="000000"/>
        </w:rPr>
      </w:pPr>
      <w:r>
        <w:rPr>
          <w:rFonts w:hint="eastAsia"/>
          <w:snapToGrid w:val="0"/>
          <w:color w:val="000000"/>
        </w:rPr>
        <w:t>ｆ　「利息支払の方法」の欄には、利息の計算期間、支払場所等を記載すること。利息の支払場所を記載しないで特定証券情報を提出する場合には、その決定予定時期及び具体的な決定方法を注記すること。</w:t>
      </w:r>
    </w:p>
    <w:p w:rsidR="003320A3" w:rsidRDefault="003320A3">
      <w:pPr>
        <w:spacing w:line="260" w:lineRule="exact"/>
        <w:ind w:left="630" w:hanging="210"/>
        <w:rPr>
          <w:snapToGrid w:val="0"/>
          <w:color w:val="000000"/>
        </w:rPr>
      </w:pPr>
      <w:r>
        <w:rPr>
          <w:rFonts w:hint="eastAsia"/>
          <w:snapToGrid w:val="0"/>
          <w:color w:val="000000"/>
        </w:rPr>
        <w:t>ｇ　「償還の方法」の欄には、償還金額、償還の方法（買入消却、任意償還、減債基金等）を記載すること。</w:t>
      </w:r>
    </w:p>
    <w:p w:rsidR="003320A3" w:rsidRDefault="003320A3">
      <w:pPr>
        <w:spacing w:line="260" w:lineRule="exact"/>
        <w:ind w:left="630" w:hanging="210"/>
        <w:rPr>
          <w:snapToGrid w:val="0"/>
          <w:color w:val="000000"/>
        </w:rPr>
      </w:pPr>
      <w:r>
        <w:rPr>
          <w:rFonts w:hint="eastAsia"/>
          <w:snapToGrid w:val="0"/>
          <w:color w:val="000000"/>
        </w:rPr>
        <w:t>ｈ　「担保の保証」の欄には、保証が付されている場合に、その内容及び条件等を記載すること。</w:t>
      </w:r>
    </w:p>
    <w:p w:rsidR="003320A3" w:rsidRDefault="003320A3">
      <w:pPr>
        <w:spacing w:line="260" w:lineRule="exact"/>
        <w:ind w:left="630" w:hanging="210"/>
        <w:rPr>
          <w:snapToGrid w:val="0"/>
          <w:color w:val="000000"/>
        </w:rPr>
      </w:pPr>
      <w:r>
        <w:rPr>
          <w:rFonts w:hint="eastAsia"/>
          <w:snapToGrid w:val="0"/>
          <w:color w:val="000000"/>
        </w:rPr>
        <w:t>ｉ　「発行価格」、「利率」又は「申込取扱場所」の記載をしないで本様式に基づく特定証券情報（特定証券情報（補完）を除く。）を提出する場合には、これらの事項の決定予定時期及び具体的な決定方法を注記すること。</w:t>
      </w:r>
    </w:p>
    <w:p w:rsidR="003320A3" w:rsidRDefault="003320A3">
      <w:pPr>
        <w:spacing w:line="260" w:lineRule="exact"/>
        <w:ind w:left="630" w:hanging="210"/>
        <w:rPr>
          <w:snapToGrid w:val="0"/>
          <w:color w:val="000000"/>
        </w:rPr>
      </w:pPr>
      <w:r>
        <w:rPr>
          <w:rFonts w:hint="eastAsia"/>
          <w:snapToGrid w:val="0"/>
          <w:color w:val="000000"/>
        </w:rPr>
        <w:t>ｊ　「発行価格」を記載しないで本様式に基づく特定証券情報（特定証券情報（補完）を除く。）を提出する場合には、「発行価額の総額」は特定証券情報提出日現在における見込額により記載し、その旨を注記すること。</w:t>
      </w:r>
    </w:p>
    <w:p w:rsidR="003320A3" w:rsidRDefault="003320A3">
      <w:pPr>
        <w:spacing w:line="260" w:lineRule="exact"/>
        <w:ind w:left="630" w:hanging="210"/>
        <w:rPr>
          <w:snapToGrid w:val="0"/>
          <w:color w:val="000000"/>
        </w:rPr>
      </w:pPr>
      <w:r>
        <w:rPr>
          <w:rFonts w:hint="eastAsia"/>
          <w:snapToGrid w:val="0"/>
          <w:color w:val="000000"/>
        </w:rPr>
        <w:t>ｋ　「財務上の特約」の欄には、当該発行に係る社債において社債権者保護のために設定されている財務上の特約で、一定の事由の下に期限の利益を喪失させる効果を有するもの及びその効果に変更を与えるものについて、担保提供制限とその他の条項（純資産額維持、利益維持、担付切換等）に分けて、その内容を記載すること。</w:t>
      </w:r>
    </w:p>
    <w:p w:rsidR="003320A3" w:rsidRDefault="003320A3">
      <w:pPr>
        <w:spacing w:line="260" w:lineRule="exact"/>
        <w:ind w:left="630" w:firstLine="210"/>
        <w:rPr>
          <w:snapToGrid w:val="0"/>
          <w:color w:val="000000"/>
        </w:rPr>
      </w:pPr>
      <w:r>
        <w:rPr>
          <w:rFonts w:hint="eastAsia"/>
          <w:snapToGrid w:val="0"/>
          <w:color w:val="000000"/>
        </w:rPr>
        <w:t>また、当該発行に係る社債についての保証会社に関して財務上の特約が設定されている場合には、その内容を記載すること。</w:t>
      </w:r>
    </w:p>
    <w:p w:rsidR="00D85ACB" w:rsidRDefault="00D85ACB" w:rsidP="00D85ACB">
      <w:pPr>
        <w:spacing w:line="260" w:lineRule="exact"/>
        <w:ind w:leftChars="202" w:left="707" w:hangingChars="134" w:hanging="282"/>
        <w:rPr>
          <w:snapToGrid w:val="0"/>
          <w:color w:val="000000"/>
        </w:rPr>
      </w:pPr>
      <w:r>
        <w:rPr>
          <w:rFonts w:hint="eastAsia"/>
          <w:snapToGrid w:val="0"/>
          <w:color w:val="000000"/>
        </w:rPr>
        <w:t>ｌ　「</w:t>
      </w:r>
      <w:r w:rsidR="009E401B">
        <w:rPr>
          <w:rFonts w:hint="eastAsia"/>
          <w:snapToGrid w:val="0"/>
          <w:color w:val="000000"/>
        </w:rPr>
        <w:t>格付に関する情報</w:t>
      </w:r>
      <w:r>
        <w:rPr>
          <w:rFonts w:hint="eastAsia"/>
          <w:snapToGrid w:val="0"/>
          <w:color w:val="000000"/>
        </w:rPr>
        <w:t>」の欄には、当該発行に係る社債について、発行者が申込みにより格付を付与した格付業者の名称を記載すること。なお、</w:t>
      </w:r>
      <w:r w:rsidR="0028250E" w:rsidRPr="0028250E">
        <w:rPr>
          <w:rFonts w:hint="eastAsia"/>
          <w:snapToGrid w:val="0"/>
          <w:color w:val="000000"/>
        </w:rPr>
        <w:t>複数の格付業者から格付を取得している</w:t>
      </w:r>
      <w:r>
        <w:rPr>
          <w:rFonts w:hint="eastAsia"/>
          <w:snapToGrid w:val="0"/>
          <w:color w:val="000000"/>
        </w:rPr>
        <w:t>場合には、これらのすべてについて記載すること。</w:t>
      </w:r>
    </w:p>
    <w:p w:rsidR="003320A3" w:rsidRDefault="00FF2C20">
      <w:pPr>
        <w:spacing w:line="260" w:lineRule="exact"/>
        <w:ind w:left="420" w:hanging="210"/>
        <w:rPr>
          <w:snapToGrid w:val="0"/>
          <w:color w:val="000000"/>
        </w:rPr>
      </w:pPr>
      <w:r>
        <w:rPr>
          <w:snapToGrid w:val="0"/>
          <w:color w:val="000000"/>
        </w:rPr>
        <w:t xml:space="preserve"> </w:t>
      </w:r>
      <w:r w:rsidR="003320A3">
        <w:rPr>
          <w:snapToGrid w:val="0"/>
          <w:color w:val="000000"/>
        </w:rPr>
        <w:t>(</w:t>
      </w:r>
      <w:r w:rsidR="004F7AEE">
        <w:rPr>
          <w:rFonts w:hint="eastAsia"/>
          <w:snapToGrid w:val="0"/>
          <w:color w:val="000000"/>
        </w:rPr>
        <w:t>５</w:t>
      </w:r>
      <w:r w:rsidR="003320A3">
        <w:rPr>
          <w:snapToGrid w:val="0"/>
          <w:color w:val="000000"/>
        </w:rPr>
        <w:t>)</w:t>
      </w:r>
      <w:r w:rsidR="003320A3">
        <w:rPr>
          <w:rFonts w:hint="eastAsia"/>
          <w:snapToGrid w:val="0"/>
          <w:color w:val="000000"/>
        </w:rPr>
        <w:t xml:space="preserve">　社債の引受け及び社債管理の委託</w:t>
      </w:r>
    </w:p>
    <w:p w:rsidR="003320A3" w:rsidRDefault="003320A3">
      <w:pPr>
        <w:spacing w:line="260" w:lineRule="exact"/>
        <w:ind w:left="630" w:hanging="210"/>
        <w:rPr>
          <w:snapToGrid w:val="0"/>
          <w:color w:val="000000"/>
        </w:rPr>
      </w:pPr>
      <w:r>
        <w:rPr>
          <w:rFonts w:hint="eastAsia"/>
          <w:snapToGrid w:val="0"/>
          <w:color w:val="000000"/>
        </w:rPr>
        <w:t>ａ　社債管理者を設置する場合であって、社債管理者が決定していないときには、委託契約を締結する予定の社債管理者を記載すること。</w:t>
      </w:r>
    </w:p>
    <w:p w:rsidR="003320A3" w:rsidRDefault="003320A3">
      <w:pPr>
        <w:spacing w:line="260" w:lineRule="exact"/>
        <w:ind w:left="630" w:hanging="210"/>
        <w:rPr>
          <w:snapToGrid w:val="0"/>
          <w:color w:val="000000"/>
        </w:rPr>
      </w:pPr>
      <w:r>
        <w:rPr>
          <w:rFonts w:hint="eastAsia"/>
          <w:snapToGrid w:val="0"/>
          <w:color w:val="000000"/>
        </w:rPr>
        <w:t>ｂ　「引受けの条件」の欄には、買取引受け・残額引受け等の別、引受人に支払う手数料等を記載すること。</w:t>
      </w:r>
    </w:p>
    <w:p w:rsidR="003320A3" w:rsidRDefault="003320A3">
      <w:pPr>
        <w:spacing w:line="260" w:lineRule="exact"/>
        <w:ind w:left="630" w:hanging="210"/>
        <w:rPr>
          <w:snapToGrid w:val="0"/>
          <w:color w:val="000000"/>
        </w:rPr>
      </w:pPr>
      <w:r>
        <w:rPr>
          <w:rFonts w:hint="eastAsia"/>
          <w:snapToGrid w:val="0"/>
          <w:color w:val="000000"/>
        </w:rPr>
        <w:t>ｃ　「委託の条件」の欄には、社債管理者に支払う手数料等を記載すること。</w:t>
      </w:r>
    </w:p>
    <w:p w:rsidR="003320A3" w:rsidRDefault="003320A3">
      <w:pPr>
        <w:spacing w:line="260" w:lineRule="exact"/>
        <w:ind w:left="630" w:hanging="210"/>
        <w:rPr>
          <w:snapToGrid w:val="0"/>
          <w:color w:val="000000"/>
        </w:rPr>
      </w:pPr>
      <w:r>
        <w:rPr>
          <w:rFonts w:hint="eastAsia"/>
          <w:snapToGrid w:val="0"/>
          <w:color w:val="000000"/>
        </w:rPr>
        <w:t>ｄ　「引受人の氏名又は名称及び住所」、「引受金額及び引受けの条件」、「社債管理者の名称及び住所」又は「委託の条件」を記載しないで本様式に基づく特定証券情報（特定証券情報（補完）を除く。）を公表する場合には、これらの決定予定時期を注記すること。</w:t>
      </w:r>
    </w:p>
    <w:p w:rsidR="003320A3" w:rsidRDefault="003320A3">
      <w:pPr>
        <w:rPr>
          <w:snapToGrid w:val="0"/>
          <w:color w:val="000000"/>
        </w:rPr>
      </w:pPr>
      <w:r>
        <w:rPr>
          <w:snapToGrid w:val="0"/>
          <w:color w:val="000000"/>
        </w:rPr>
        <w:br w:type="page"/>
      </w:r>
    </w:p>
    <w:p w:rsidR="003320A3" w:rsidRDefault="003320A3">
      <w:pPr>
        <w:spacing w:line="260" w:lineRule="exact"/>
        <w:ind w:left="420" w:hanging="210"/>
        <w:rPr>
          <w:snapToGrid w:val="0"/>
          <w:color w:val="000000"/>
        </w:rPr>
      </w:pPr>
      <w:r>
        <w:rPr>
          <w:snapToGrid w:val="0"/>
          <w:color w:val="000000"/>
        </w:rPr>
        <w:t>(</w:t>
      </w:r>
      <w:r w:rsidR="004F7AEE">
        <w:rPr>
          <w:rFonts w:hint="eastAsia"/>
          <w:snapToGrid w:val="0"/>
          <w:color w:val="000000"/>
        </w:rPr>
        <w:t>６</w:t>
      </w:r>
      <w:r>
        <w:rPr>
          <w:snapToGrid w:val="0"/>
          <w:color w:val="000000"/>
        </w:rPr>
        <w:t>)</w:t>
      </w:r>
      <w:r>
        <w:rPr>
          <w:rFonts w:hint="eastAsia"/>
          <w:snapToGrid w:val="0"/>
          <w:color w:val="000000"/>
        </w:rPr>
        <w:t xml:space="preserve">　売付けの条件</w:t>
      </w:r>
    </w:p>
    <w:p w:rsidR="003320A3" w:rsidRDefault="003320A3" w:rsidP="00276146">
      <w:pPr>
        <w:spacing w:line="260" w:lineRule="exact"/>
        <w:ind w:left="420" w:firstLine="210"/>
        <w:rPr>
          <w:snapToGrid w:val="0"/>
          <w:color w:val="000000"/>
        </w:rPr>
      </w:pPr>
      <w:r>
        <w:rPr>
          <w:rFonts w:hint="eastAsia"/>
          <w:snapToGrid w:val="0"/>
          <w:color w:val="000000"/>
        </w:rPr>
        <w:t>「売付け価格」の欄には、券面額</w:t>
      </w:r>
      <w:r w:rsidR="004F7AEE">
        <w:rPr>
          <w:snapToGrid w:val="0"/>
          <w:color w:val="000000"/>
        </w:rPr>
        <w:t>１００</w:t>
      </w:r>
      <w:r>
        <w:rPr>
          <w:rFonts w:hint="eastAsia"/>
          <w:snapToGrid w:val="0"/>
          <w:color w:val="000000"/>
        </w:rPr>
        <w:t>円又は振替社債の金額</w:t>
      </w:r>
      <w:r w:rsidR="004F7AEE">
        <w:rPr>
          <w:snapToGrid w:val="0"/>
          <w:color w:val="000000"/>
        </w:rPr>
        <w:t>１００</w:t>
      </w:r>
      <w:r>
        <w:rPr>
          <w:rFonts w:hint="eastAsia"/>
          <w:snapToGrid w:val="0"/>
          <w:color w:val="000000"/>
        </w:rPr>
        <w:t>円についての売付け価額を記載すること。</w:t>
      </w:r>
    </w:p>
    <w:p w:rsidR="003320A3" w:rsidRDefault="003320A3">
      <w:pPr>
        <w:spacing w:line="260" w:lineRule="exact"/>
        <w:ind w:left="420" w:hanging="210"/>
        <w:rPr>
          <w:snapToGrid w:val="0"/>
        </w:rPr>
      </w:pPr>
      <w:r>
        <w:rPr>
          <w:snapToGrid w:val="0"/>
        </w:rPr>
        <w:t>(</w:t>
      </w:r>
      <w:r w:rsidR="004F7AEE">
        <w:rPr>
          <w:rFonts w:hint="eastAsia"/>
          <w:snapToGrid w:val="0"/>
        </w:rPr>
        <w:t>７</w:t>
      </w:r>
      <w:r>
        <w:rPr>
          <w:snapToGrid w:val="0"/>
        </w:rPr>
        <w:t>)</w:t>
      </w:r>
      <w:r>
        <w:rPr>
          <w:rFonts w:hint="eastAsia"/>
          <w:snapToGrid w:val="0"/>
        </w:rPr>
        <w:t xml:space="preserve">　本様式第二部の記載の特例</w:t>
      </w:r>
    </w:p>
    <w:p w:rsidR="003320A3" w:rsidRDefault="003320A3">
      <w:pPr>
        <w:spacing w:line="260" w:lineRule="exact"/>
        <w:ind w:left="630" w:hanging="210"/>
        <w:rPr>
          <w:snapToGrid w:val="0"/>
          <w:color w:val="000000"/>
        </w:rPr>
      </w:pPr>
      <w:r>
        <w:rPr>
          <w:rFonts w:hint="eastAsia"/>
          <w:snapToGrid w:val="0"/>
          <w:color w:val="000000"/>
        </w:rPr>
        <w:t>ａ　継続開示会社</w:t>
      </w:r>
    </w:p>
    <w:p w:rsidR="003320A3" w:rsidRDefault="004F7AEE">
      <w:pPr>
        <w:spacing w:line="260" w:lineRule="exact"/>
        <w:ind w:left="630" w:firstLine="210"/>
        <w:rPr>
          <w:snapToGrid w:val="0"/>
          <w:color w:val="000000"/>
        </w:rPr>
      </w:pPr>
      <w:r>
        <w:rPr>
          <w:rFonts w:hint="eastAsia"/>
          <w:snapToGrid w:val="0"/>
          <w:color w:val="000000"/>
        </w:rPr>
        <w:t>１</w:t>
      </w:r>
      <w:r w:rsidR="003320A3">
        <w:rPr>
          <w:rFonts w:hint="eastAsia"/>
          <w:snapToGrid w:val="0"/>
          <w:color w:val="000000"/>
        </w:rPr>
        <w:t>年間継続して有価証券報告書を公表している発行者は、表紙にその旨を記載すること。この場合においては、本様式第二部の記載を省略することができる。</w:t>
      </w:r>
    </w:p>
    <w:p w:rsidR="003320A3" w:rsidRDefault="003320A3">
      <w:pPr>
        <w:spacing w:line="260" w:lineRule="exact"/>
        <w:ind w:left="630" w:hanging="210"/>
        <w:rPr>
          <w:snapToGrid w:val="0"/>
        </w:rPr>
      </w:pPr>
      <w:r>
        <w:rPr>
          <w:rFonts w:hint="eastAsia"/>
          <w:snapToGrid w:val="0"/>
        </w:rPr>
        <w:t>ｂ　発行者情報の参照方式</w:t>
      </w:r>
    </w:p>
    <w:p w:rsidR="003320A3" w:rsidRDefault="004F7AEE">
      <w:pPr>
        <w:spacing w:line="260" w:lineRule="exact"/>
        <w:ind w:left="630" w:firstLine="210"/>
        <w:rPr>
          <w:snapToGrid w:val="0"/>
        </w:rPr>
      </w:pPr>
      <w:r>
        <w:rPr>
          <w:rFonts w:hint="eastAsia"/>
          <w:snapToGrid w:val="0"/>
        </w:rPr>
        <w:t>１</w:t>
      </w:r>
      <w:r w:rsidR="003320A3">
        <w:rPr>
          <w:rFonts w:hint="eastAsia"/>
          <w:snapToGrid w:val="0"/>
        </w:rPr>
        <w:t>年間継続して発行者情報を公表している発行者は、法第</w:t>
      </w:r>
      <w:r>
        <w:rPr>
          <w:snapToGrid w:val="0"/>
        </w:rPr>
        <w:t>２７</w:t>
      </w:r>
      <w:r w:rsidR="003320A3">
        <w:rPr>
          <w:rFonts w:hint="eastAsia"/>
          <w:snapToGrid w:val="0"/>
        </w:rPr>
        <w:t>条の</w:t>
      </w:r>
      <w:r>
        <w:rPr>
          <w:snapToGrid w:val="0"/>
        </w:rPr>
        <w:t>３１</w:t>
      </w:r>
      <w:r w:rsidR="003320A3">
        <w:rPr>
          <w:rFonts w:hint="eastAsia"/>
          <w:snapToGrid w:val="0"/>
        </w:rPr>
        <w:t>第</w:t>
      </w:r>
      <w:r>
        <w:rPr>
          <w:rFonts w:hint="eastAsia"/>
          <w:snapToGrid w:val="0"/>
        </w:rPr>
        <w:t>３</w:t>
      </w:r>
      <w:r w:rsidR="003320A3">
        <w:rPr>
          <w:rFonts w:hint="eastAsia"/>
          <w:snapToGrid w:val="0"/>
        </w:rPr>
        <w:t>項の規定により、当該発行者に係る直近の発行者情報及び訂正発行者情報（以下「参照情報」という。）を参照すべき旨を記載したときは、本様式第二部の記載を省略することができる。この場合において、証券情報等の提供又は公表に関する内閣府令第</w:t>
      </w:r>
      <w:r>
        <w:rPr>
          <w:rFonts w:hint="eastAsia"/>
          <w:snapToGrid w:val="0"/>
        </w:rPr>
        <w:t>４</w:t>
      </w:r>
      <w:r w:rsidR="003320A3">
        <w:rPr>
          <w:rFonts w:hint="eastAsia"/>
          <w:snapToGrid w:val="0"/>
        </w:rPr>
        <w:t>条第</w:t>
      </w:r>
      <w:r>
        <w:rPr>
          <w:rFonts w:hint="eastAsia"/>
          <w:snapToGrid w:val="0"/>
        </w:rPr>
        <w:t>２</w:t>
      </w:r>
      <w:r w:rsidR="003320A3">
        <w:rPr>
          <w:rFonts w:hint="eastAsia"/>
          <w:snapToGrid w:val="0"/>
        </w:rPr>
        <w:t>項第</w:t>
      </w:r>
      <w:r>
        <w:rPr>
          <w:rFonts w:hint="eastAsia"/>
          <w:snapToGrid w:val="0"/>
        </w:rPr>
        <w:t>１</w:t>
      </w:r>
      <w:r w:rsidR="003320A3">
        <w:rPr>
          <w:rFonts w:hint="eastAsia"/>
          <w:snapToGrid w:val="0"/>
        </w:rPr>
        <w:t>号に掲げる特定取引所規則において定める方法は、本様式に第二部として「参照情報」の項目を設け、証券情報等の提供又は公表に関する内閣府令第</w:t>
      </w:r>
      <w:r>
        <w:rPr>
          <w:rFonts w:hint="eastAsia"/>
          <w:snapToGrid w:val="0"/>
        </w:rPr>
        <w:t>２</w:t>
      </w:r>
      <w:r w:rsidR="003320A3">
        <w:rPr>
          <w:rFonts w:hint="eastAsia"/>
          <w:snapToGrid w:val="0"/>
        </w:rPr>
        <w:t>条第</w:t>
      </w:r>
      <w:r>
        <w:rPr>
          <w:rFonts w:hint="eastAsia"/>
          <w:snapToGrid w:val="0"/>
        </w:rPr>
        <w:t>２</w:t>
      </w:r>
      <w:r w:rsidR="003320A3">
        <w:rPr>
          <w:rFonts w:hint="eastAsia"/>
          <w:snapToGrid w:val="0"/>
        </w:rPr>
        <w:t>項第</w:t>
      </w:r>
      <w:r>
        <w:rPr>
          <w:rFonts w:hint="eastAsia"/>
          <w:snapToGrid w:val="0"/>
        </w:rPr>
        <w:t>１</w:t>
      </w:r>
      <w:r w:rsidR="003320A3">
        <w:rPr>
          <w:rFonts w:hint="eastAsia"/>
          <w:snapToGrid w:val="0"/>
        </w:rPr>
        <w:t>号ハ及びニ（対象となる有価証券が特定有価証券である場合には、同項第</w:t>
      </w:r>
      <w:r>
        <w:rPr>
          <w:rFonts w:hint="eastAsia"/>
          <w:snapToGrid w:val="0"/>
        </w:rPr>
        <w:t>２</w:t>
      </w:r>
      <w:r w:rsidR="003320A3">
        <w:rPr>
          <w:rFonts w:hint="eastAsia"/>
          <w:snapToGrid w:val="0"/>
        </w:rPr>
        <w:t>号ハ及びニとする。）に掲げる事項に関する情報については参照情報を参照するべき旨を記載し、参照情報の名称、公表年月日及び参照情報を公表しているホームページのアドレスを記載する方法とする。</w:t>
      </w:r>
    </w:p>
    <w:p w:rsidR="003320A3" w:rsidRDefault="003320A3">
      <w:pPr>
        <w:spacing w:line="260" w:lineRule="exact"/>
        <w:ind w:left="630" w:hanging="210"/>
        <w:rPr>
          <w:snapToGrid w:val="0"/>
          <w:color w:val="000000"/>
        </w:rPr>
      </w:pPr>
      <w:r>
        <w:rPr>
          <w:rFonts w:hint="eastAsia"/>
          <w:snapToGrid w:val="0"/>
          <w:color w:val="000000"/>
        </w:rPr>
        <w:t>ｃ　プログラム情報を公表している場合</w:t>
      </w:r>
    </w:p>
    <w:p w:rsidR="00AF643D" w:rsidRDefault="004F7AEE" w:rsidP="00276146">
      <w:pPr>
        <w:spacing w:line="260" w:lineRule="exact"/>
        <w:ind w:left="629" w:firstLine="210"/>
        <w:rPr>
          <w:rFonts w:hint="eastAsia"/>
          <w:snapToGrid w:val="0"/>
        </w:rPr>
      </w:pPr>
      <w:r>
        <w:rPr>
          <w:rFonts w:hint="eastAsia"/>
          <w:snapToGrid w:val="0"/>
        </w:rPr>
        <w:t>１</w:t>
      </w:r>
      <w:r w:rsidR="003320A3">
        <w:rPr>
          <w:rFonts w:hint="eastAsia"/>
          <w:snapToGrid w:val="0"/>
        </w:rPr>
        <w:t>年間継続して有価証券報告書又は発行者情報のいずれも公表していない発行者が、プログラム情報を公表しており、当該プログラム情報に係る特定証券情報（補完）を公表する場合には、当該プログラム情報の第二部を参照すべき旨を記載したときには、本様式第二部の記載を省略することができる。</w:t>
      </w:r>
    </w:p>
    <w:p w:rsidR="009E401B" w:rsidRPr="00276146" w:rsidRDefault="00437E26" w:rsidP="00276146">
      <w:pPr>
        <w:spacing w:line="260" w:lineRule="exact"/>
        <w:ind w:left="420" w:hanging="210"/>
        <w:rPr>
          <w:rFonts w:hint="eastAsia"/>
          <w:snapToGrid w:val="0"/>
          <w:color w:val="000000"/>
        </w:rPr>
      </w:pPr>
      <w:r>
        <w:rPr>
          <w:rFonts w:hint="eastAsia"/>
          <w:color w:val="000000"/>
          <w:spacing w:val="8"/>
        </w:rPr>
        <w:t>(</w:t>
      </w:r>
      <w:r w:rsidR="009E401B" w:rsidRPr="00276146">
        <w:rPr>
          <w:rFonts w:hint="eastAsia"/>
          <w:color w:val="000000"/>
          <w:spacing w:val="8"/>
        </w:rPr>
        <w:t>８</w:t>
      </w:r>
      <w:r>
        <w:rPr>
          <w:rFonts w:hint="eastAsia"/>
          <w:color w:val="000000"/>
          <w:spacing w:val="8"/>
        </w:rPr>
        <w:t>)</w:t>
      </w:r>
      <w:r w:rsidR="009E401B" w:rsidRPr="009E401B">
        <w:rPr>
          <w:rFonts w:hint="eastAsia"/>
          <w:color w:val="000000"/>
          <w:spacing w:val="8"/>
        </w:rPr>
        <w:t xml:space="preserve">　</w:t>
      </w:r>
      <w:r w:rsidR="009E401B" w:rsidRPr="00276146">
        <w:rPr>
          <w:rFonts w:hint="eastAsia"/>
          <w:snapToGrid w:val="0"/>
          <w:color w:val="000000"/>
        </w:rPr>
        <w:t>経理の状況</w:t>
      </w:r>
    </w:p>
    <w:p w:rsidR="009E401B" w:rsidRPr="00276146" w:rsidRDefault="009E401B" w:rsidP="00276146">
      <w:pPr>
        <w:spacing w:line="260" w:lineRule="exact"/>
        <w:ind w:left="630" w:hanging="210"/>
        <w:rPr>
          <w:rFonts w:hint="eastAsia"/>
          <w:snapToGrid w:val="0"/>
          <w:color w:val="000000"/>
        </w:rPr>
      </w:pPr>
      <w:r w:rsidRPr="00276146">
        <w:rPr>
          <w:rFonts w:hint="eastAsia"/>
          <w:snapToGrid w:val="0"/>
          <w:color w:val="000000"/>
        </w:rPr>
        <w:t>ａ</w:t>
      </w:r>
      <w:r w:rsidRPr="009E401B">
        <w:rPr>
          <w:rFonts w:hint="eastAsia"/>
          <w:snapToGrid w:val="0"/>
          <w:color w:val="000000"/>
        </w:rPr>
        <w:t xml:space="preserve">　</w:t>
      </w:r>
      <w:r w:rsidRPr="00276146">
        <w:rPr>
          <w:rFonts w:hint="eastAsia"/>
          <w:snapToGrid w:val="0"/>
          <w:color w:val="000000"/>
        </w:rPr>
        <w:t>連結財務諸表等について、特例第２０９条第５項に規定する会計基準のうちいずれかの会計基準によって作成されたものであるかを記載すること。</w:t>
      </w:r>
    </w:p>
    <w:p w:rsidR="009E401B" w:rsidRPr="00276146" w:rsidRDefault="009E401B" w:rsidP="00276146">
      <w:pPr>
        <w:spacing w:line="260" w:lineRule="exact"/>
        <w:ind w:left="630" w:hanging="210"/>
        <w:rPr>
          <w:rFonts w:hint="eastAsia"/>
          <w:snapToGrid w:val="0"/>
          <w:color w:val="000000"/>
        </w:rPr>
      </w:pPr>
      <w:r w:rsidRPr="00276146">
        <w:rPr>
          <w:rFonts w:hint="eastAsia"/>
          <w:snapToGrid w:val="0"/>
          <w:color w:val="000000"/>
        </w:rPr>
        <w:t>ｂ</w:t>
      </w:r>
      <w:r w:rsidRPr="009E401B">
        <w:rPr>
          <w:rFonts w:hint="eastAsia"/>
          <w:snapToGrid w:val="0"/>
          <w:color w:val="000000"/>
        </w:rPr>
        <w:t xml:space="preserve">　</w:t>
      </w:r>
      <w:r w:rsidRPr="00276146">
        <w:rPr>
          <w:rFonts w:hint="eastAsia"/>
          <w:snapToGrid w:val="0"/>
          <w:color w:val="000000"/>
        </w:rPr>
        <w:t>財務諸表等規則別記に掲げる事業を営む会社が、特別の法令又は準則の定めるところにより若しくはこれらに準じて連結財務諸表等を作成している場合には、その旨を記載すること。</w:t>
      </w:r>
    </w:p>
    <w:p w:rsidR="009E401B" w:rsidRPr="00276146" w:rsidRDefault="009E401B" w:rsidP="00276146">
      <w:pPr>
        <w:spacing w:line="260" w:lineRule="exact"/>
        <w:ind w:left="630" w:hanging="210"/>
        <w:rPr>
          <w:rFonts w:hint="eastAsia"/>
          <w:snapToGrid w:val="0"/>
          <w:color w:val="000000"/>
        </w:rPr>
      </w:pPr>
      <w:r w:rsidRPr="00276146">
        <w:rPr>
          <w:rFonts w:hint="eastAsia"/>
          <w:snapToGrid w:val="0"/>
          <w:color w:val="000000"/>
        </w:rPr>
        <w:t>ｃ</w:t>
      </w:r>
      <w:r w:rsidRPr="009E401B">
        <w:rPr>
          <w:rFonts w:hint="eastAsia"/>
          <w:snapToGrid w:val="0"/>
          <w:color w:val="000000"/>
        </w:rPr>
        <w:t xml:space="preserve">　</w:t>
      </w:r>
      <w:r w:rsidRPr="00276146">
        <w:rPr>
          <w:rFonts w:hint="eastAsia"/>
          <w:snapToGrid w:val="0"/>
          <w:color w:val="000000"/>
        </w:rPr>
        <w:t>連結財務諸表を作成していない場合には、その旨及び作成していない理由を記載すること。</w:t>
      </w:r>
    </w:p>
    <w:p w:rsidR="009E401B" w:rsidRPr="00276146" w:rsidRDefault="009E401B" w:rsidP="00276146">
      <w:pPr>
        <w:spacing w:line="260" w:lineRule="exact"/>
        <w:ind w:left="630" w:hanging="210"/>
        <w:rPr>
          <w:rFonts w:hint="eastAsia"/>
          <w:snapToGrid w:val="0"/>
          <w:color w:val="000000"/>
        </w:rPr>
      </w:pPr>
      <w:r w:rsidRPr="00276146">
        <w:rPr>
          <w:rFonts w:hint="eastAsia"/>
          <w:snapToGrid w:val="0"/>
          <w:color w:val="000000"/>
        </w:rPr>
        <w:t>ｄ</w:t>
      </w:r>
      <w:r w:rsidRPr="009E401B">
        <w:rPr>
          <w:rFonts w:hint="eastAsia"/>
          <w:snapToGrid w:val="0"/>
          <w:color w:val="000000"/>
        </w:rPr>
        <w:t xml:space="preserve">　</w:t>
      </w:r>
      <w:r w:rsidRPr="00276146">
        <w:rPr>
          <w:rFonts w:hint="eastAsia"/>
          <w:snapToGrid w:val="0"/>
          <w:color w:val="000000"/>
        </w:rPr>
        <w:t>連結財務諸表等について監査証明を受けている監査法人の名称を記載すること。また、最近２連結会計年度等において監査法人の異動があった場合には、その旨を記載すること。</w:t>
      </w:r>
    </w:p>
    <w:p w:rsidR="009E401B" w:rsidRDefault="009E401B" w:rsidP="00276146">
      <w:pPr>
        <w:spacing w:line="260" w:lineRule="exact"/>
        <w:ind w:left="630" w:hanging="210"/>
        <w:rPr>
          <w:rFonts w:hint="eastAsia"/>
          <w:snapToGrid w:val="0"/>
          <w:color w:val="000000"/>
        </w:rPr>
      </w:pPr>
      <w:r w:rsidRPr="00276146">
        <w:rPr>
          <w:rFonts w:hint="eastAsia"/>
          <w:snapToGrid w:val="0"/>
          <w:color w:val="000000"/>
        </w:rPr>
        <w:t>ｅ</w:t>
      </w:r>
      <w:r w:rsidRPr="009E401B">
        <w:rPr>
          <w:rFonts w:hint="eastAsia"/>
          <w:snapToGrid w:val="0"/>
          <w:color w:val="000000"/>
        </w:rPr>
        <w:t xml:space="preserve">　</w:t>
      </w:r>
      <w:r w:rsidRPr="00276146">
        <w:rPr>
          <w:rFonts w:hint="eastAsia"/>
          <w:snapToGrid w:val="0"/>
          <w:color w:val="000000"/>
        </w:rPr>
        <w:t>最近連結会計年度等において決算期を変更した場合には、その旨及び変更の内容を記載すること。</w:t>
      </w:r>
    </w:p>
    <w:p w:rsidR="009E401B" w:rsidRPr="00276146" w:rsidRDefault="00437E26" w:rsidP="00276146">
      <w:pPr>
        <w:spacing w:line="260" w:lineRule="exact"/>
        <w:ind w:left="420" w:hanging="210"/>
        <w:rPr>
          <w:rFonts w:hint="eastAsia"/>
          <w:snapToGrid w:val="0"/>
          <w:color w:val="000000"/>
        </w:rPr>
      </w:pPr>
      <w:r>
        <w:rPr>
          <w:rFonts w:hint="eastAsia"/>
          <w:color w:val="000000"/>
          <w:spacing w:val="8"/>
        </w:rPr>
        <w:t>(</w:t>
      </w:r>
      <w:r w:rsidR="009E401B" w:rsidRPr="00276146">
        <w:rPr>
          <w:rFonts w:hint="eastAsia"/>
          <w:color w:val="000000"/>
          <w:spacing w:val="8"/>
        </w:rPr>
        <w:t>９</w:t>
      </w:r>
      <w:r>
        <w:rPr>
          <w:rFonts w:hint="eastAsia"/>
          <w:color w:val="000000"/>
          <w:spacing w:val="8"/>
        </w:rPr>
        <w:t>)</w:t>
      </w:r>
      <w:r w:rsidR="009E401B" w:rsidRPr="009E401B">
        <w:rPr>
          <w:rFonts w:hint="eastAsia"/>
          <w:color w:val="000000"/>
          <w:spacing w:val="8"/>
        </w:rPr>
        <w:t xml:space="preserve">　</w:t>
      </w:r>
      <w:r w:rsidR="009E401B" w:rsidRPr="00276146">
        <w:rPr>
          <w:rFonts w:hint="eastAsia"/>
          <w:snapToGrid w:val="0"/>
          <w:color w:val="000000"/>
        </w:rPr>
        <w:t>連結財務諸表</w:t>
      </w:r>
    </w:p>
    <w:p w:rsidR="009E401B" w:rsidRPr="00276146" w:rsidRDefault="009E401B" w:rsidP="00276146">
      <w:pPr>
        <w:spacing w:line="260" w:lineRule="exact"/>
        <w:ind w:left="630" w:hanging="210"/>
        <w:rPr>
          <w:rFonts w:hint="eastAsia"/>
          <w:snapToGrid w:val="0"/>
          <w:color w:val="000000"/>
        </w:rPr>
      </w:pPr>
      <w:r w:rsidRPr="00276146">
        <w:rPr>
          <w:rFonts w:hint="eastAsia"/>
          <w:snapToGrid w:val="0"/>
          <w:color w:val="000000"/>
        </w:rPr>
        <w:t>ａ</w:t>
      </w:r>
      <w:r w:rsidRPr="009E401B">
        <w:rPr>
          <w:rFonts w:hint="eastAsia"/>
          <w:snapToGrid w:val="0"/>
          <w:color w:val="000000"/>
        </w:rPr>
        <w:t xml:space="preserve">　</w:t>
      </w:r>
      <w:r w:rsidRPr="00276146">
        <w:rPr>
          <w:rFonts w:hint="eastAsia"/>
          <w:snapToGrid w:val="0"/>
          <w:color w:val="000000"/>
        </w:rPr>
        <w:t>連結貸借対照表、連結損益計算書及び連結包括利益計算書又は連結損益及び包括利益計算書、連結株主資本等変動計算書及び連結キャッシュ・フロー計算書については、最近連結会計年度の比較情報を左側に、最近連結会計年度分を右側に配列して記載すること。</w:t>
      </w:r>
    </w:p>
    <w:p w:rsidR="009E401B" w:rsidRPr="00276146" w:rsidRDefault="009E401B" w:rsidP="00276146">
      <w:pPr>
        <w:spacing w:line="260" w:lineRule="exact"/>
        <w:ind w:left="630" w:hanging="210"/>
        <w:rPr>
          <w:rFonts w:hint="eastAsia"/>
          <w:snapToGrid w:val="0"/>
          <w:color w:val="000000"/>
        </w:rPr>
      </w:pPr>
      <w:r w:rsidRPr="00276146">
        <w:rPr>
          <w:rFonts w:hint="eastAsia"/>
          <w:snapToGrid w:val="0"/>
          <w:color w:val="000000"/>
        </w:rPr>
        <w:t>ｂ</w:t>
      </w:r>
      <w:r w:rsidRPr="009E401B">
        <w:rPr>
          <w:rFonts w:hint="eastAsia"/>
          <w:snapToGrid w:val="0"/>
          <w:color w:val="000000"/>
        </w:rPr>
        <w:t xml:space="preserve">　</w:t>
      </w:r>
      <w:r w:rsidRPr="00276146">
        <w:rPr>
          <w:rFonts w:hint="eastAsia"/>
          <w:snapToGrid w:val="0"/>
          <w:color w:val="000000"/>
        </w:rPr>
        <w:t>連結財務諸表の作成に当たっては、連結財務諸表規則に従い、適切な科目による適正な金額の計上を行うとともに、連結財務諸表作成のための基本となる重要な事項、記載すべき注記、連結附属明細表等を会社の実態に即して適正に記載すること。</w:t>
      </w:r>
    </w:p>
    <w:p w:rsidR="009E401B" w:rsidRPr="00276146" w:rsidRDefault="009E401B" w:rsidP="00276146">
      <w:pPr>
        <w:spacing w:line="260" w:lineRule="exact"/>
        <w:ind w:left="630" w:hanging="210"/>
        <w:rPr>
          <w:rFonts w:hint="eastAsia"/>
          <w:snapToGrid w:val="0"/>
          <w:color w:val="000000"/>
        </w:rPr>
      </w:pPr>
      <w:r w:rsidRPr="00276146">
        <w:rPr>
          <w:rFonts w:hint="eastAsia"/>
          <w:snapToGrid w:val="0"/>
          <w:color w:val="000000"/>
        </w:rPr>
        <w:t>ｃ</w:t>
      </w:r>
      <w:r w:rsidRPr="009E401B">
        <w:rPr>
          <w:rFonts w:hint="eastAsia"/>
          <w:snapToGrid w:val="0"/>
          <w:color w:val="000000"/>
        </w:rPr>
        <w:t xml:space="preserve">　</w:t>
      </w:r>
      <w:r w:rsidRPr="00276146">
        <w:rPr>
          <w:rFonts w:hint="eastAsia"/>
          <w:snapToGrid w:val="0"/>
          <w:color w:val="000000"/>
        </w:rPr>
        <w:t>連結財務諸表に対する監査報告書は、連結財務諸表に添付すること。</w:t>
      </w:r>
    </w:p>
    <w:p w:rsidR="009E401B" w:rsidRPr="00276146" w:rsidRDefault="00437E26" w:rsidP="00276146">
      <w:pPr>
        <w:spacing w:line="260" w:lineRule="exact"/>
        <w:ind w:left="420" w:hanging="210"/>
        <w:rPr>
          <w:rFonts w:hint="eastAsia"/>
          <w:color w:val="000000"/>
          <w:spacing w:val="8"/>
        </w:rPr>
      </w:pPr>
      <w:r>
        <w:rPr>
          <w:rFonts w:hint="eastAsia"/>
          <w:color w:val="000000"/>
          <w:spacing w:val="8"/>
        </w:rPr>
        <w:t>(</w:t>
      </w:r>
      <w:r w:rsidR="009E401B" w:rsidRPr="00276146">
        <w:rPr>
          <w:rFonts w:hint="eastAsia"/>
          <w:color w:val="000000"/>
          <w:spacing w:val="8"/>
        </w:rPr>
        <w:t>１０</w:t>
      </w:r>
      <w:r>
        <w:rPr>
          <w:rFonts w:hint="eastAsia"/>
          <w:color w:val="000000"/>
          <w:spacing w:val="8"/>
        </w:rPr>
        <w:t>)</w:t>
      </w:r>
      <w:r w:rsidR="009E401B" w:rsidRPr="009E401B">
        <w:rPr>
          <w:rFonts w:hint="eastAsia"/>
          <w:color w:val="000000"/>
          <w:spacing w:val="8"/>
        </w:rPr>
        <w:t xml:space="preserve">　</w:t>
      </w:r>
      <w:r w:rsidR="009E401B" w:rsidRPr="00276146">
        <w:rPr>
          <w:rFonts w:hint="eastAsia"/>
          <w:color w:val="000000"/>
          <w:spacing w:val="8"/>
        </w:rPr>
        <w:t>連結貸借対照表</w:t>
      </w:r>
    </w:p>
    <w:p w:rsidR="009E401B" w:rsidRPr="00276146" w:rsidRDefault="009E401B" w:rsidP="00276146">
      <w:pPr>
        <w:spacing w:line="260" w:lineRule="exact"/>
        <w:ind w:left="420" w:firstLine="210"/>
        <w:rPr>
          <w:rFonts w:hint="eastAsia"/>
          <w:color w:val="000000"/>
          <w:spacing w:val="8"/>
        </w:rPr>
      </w:pPr>
      <w:r w:rsidRPr="00276146">
        <w:rPr>
          <w:rFonts w:hint="eastAsia"/>
          <w:color w:val="000000"/>
          <w:spacing w:val="8"/>
        </w:rPr>
        <w:t>最近連結会計年度末現在における連結貸借対照表を掲げること。</w:t>
      </w:r>
    </w:p>
    <w:p w:rsidR="009E401B" w:rsidRPr="00276146" w:rsidRDefault="00437E26" w:rsidP="00276146">
      <w:pPr>
        <w:spacing w:line="260" w:lineRule="exact"/>
        <w:ind w:left="420" w:hanging="210"/>
        <w:rPr>
          <w:rFonts w:hint="eastAsia"/>
          <w:snapToGrid w:val="0"/>
          <w:color w:val="000000"/>
        </w:rPr>
      </w:pPr>
      <w:r>
        <w:rPr>
          <w:rFonts w:hint="eastAsia"/>
          <w:color w:val="000000"/>
          <w:spacing w:val="8"/>
        </w:rPr>
        <w:t>(</w:t>
      </w:r>
      <w:r w:rsidR="009E401B" w:rsidRPr="00276146">
        <w:rPr>
          <w:rFonts w:hint="eastAsia"/>
          <w:color w:val="000000"/>
          <w:spacing w:val="8"/>
        </w:rPr>
        <w:t>１１</w:t>
      </w:r>
      <w:r>
        <w:rPr>
          <w:rFonts w:hint="eastAsia"/>
          <w:color w:val="000000"/>
          <w:spacing w:val="8"/>
        </w:rPr>
        <w:t>)</w:t>
      </w:r>
      <w:r w:rsidR="009E401B" w:rsidRPr="009E401B">
        <w:rPr>
          <w:rFonts w:hint="eastAsia"/>
          <w:color w:val="000000"/>
          <w:spacing w:val="8"/>
        </w:rPr>
        <w:t xml:space="preserve">　</w:t>
      </w:r>
      <w:r w:rsidR="009E401B" w:rsidRPr="00276146">
        <w:rPr>
          <w:rFonts w:hint="eastAsia"/>
          <w:snapToGrid w:val="0"/>
          <w:color w:val="000000"/>
        </w:rPr>
        <w:t>連結損益計算書及び連結包括利益計算書又は連結損益及び包括利益計算書</w:t>
      </w:r>
    </w:p>
    <w:p w:rsidR="009E401B" w:rsidRPr="00276146" w:rsidRDefault="009E401B" w:rsidP="00276146">
      <w:pPr>
        <w:spacing w:line="260" w:lineRule="exact"/>
        <w:ind w:left="420" w:firstLine="210"/>
        <w:rPr>
          <w:rFonts w:hint="eastAsia"/>
          <w:snapToGrid w:val="0"/>
          <w:color w:val="000000"/>
        </w:rPr>
      </w:pPr>
      <w:r w:rsidRPr="00276146">
        <w:rPr>
          <w:rFonts w:hint="eastAsia"/>
          <w:snapToGrid w:val="0"/>
          <w:color w:val="000000"/>
        </w:rPr>
        <w:t>最近連結会計年度の連結損益計算書及び連結包括利益計算書又は連結損益及び包括利益計算書を掲げること。</w:t>
      </w:r>
    </w:p>
    <w:p w:rsidR="009E401B" w:rsidRPr="00276146" w:rsidRDefault="00437E26" w:rsidP="00276146">
      <w:pPr>
        <w:spacing w:line="260" w:lineRule="exact"/>
        <w:ind w:left="420" w:hanging="210"/>
        <w:rPr>
          <w:rFonts w:hint="eastAsia"/>
          <w:snapToGrid w:val="0"/>
          <w:color w:val="000000"/>
        </w:rPr>
      </w:pPr>
      <w:r>
        <w:rPr>
          <w:rFonts w:hint="eastAsia"/>
          <w:color w:val="000000"/>
          <w:spacing w:val="8"/>
        </w:rPr>
        <w:t>(</w:t>
      </w:r>
      <w:r w:rsidR="009E401B" w:rsidRPr="00276146">
        <w:rPr>
          <w:rFonts w:hint="eastAsia"/>
          <w:color w:val="000000"/>
          <w:spacing w:val="8"/>
        </w:rPr>
        <w:t>１２</w:t>
      </w:r>
      <w:r>
        <w:rPr>
          <w:rFonts w:hint="eastAsia"/>
          <w:color w:val="000000"/>
          <w:spacing w:val="8"/>
        </w:rPr>
        <w:t>)</w:t>
      </w:r>
      <w:r w:rsidR="009E401B" w:rsidRPr="009E401B">
        <w:rPr>
          <w:rFonts w:hint="eastAsia"/>
          <w:color w:val="000000"/>
          <w:spacing w:val="8"/>
        </w:rPr>
        <w:t xml:space="preserve">　</w:t>
      </w:r>
      <w:r w:rsidR="009E401B" w:rsidRPr="00276146">
        <w:rPr>
          <w:rFonts w:hint="eastAsia"/>
          <w:snapToGrid w:val="0"/>
          <w:color w:val="000000"/>
        </w:rPr>
        <w:t>連結株主資本等変動計算書</w:t>
      </w:r>
    </w:p>
    <w:p w:rsidR="009E401B" w:rsidRPr="00276146" w:rsidRDefault="009E401B" w:rsidP="00276146">
      <w:pPr>
        <w:spacing w:line="260" w:lineRule="exact"/>
        <w:ind w:left="420" w:firstLine="210"/>
        <w:rPr>
          <w:rFonts w:hint="eastAsia"/>
          <w:snapToGrid w:val="0"/>
          <w:color w:val="000000"/>
        </w:rPr>
      </w:pPr>
      <w:r w:rsidRPr="00276146">
        <w:rPr>
          <w:rFonts w:hint="eastAsia"/>
          <w:snapToGrid w:val="0"/>
          <w:color w:val="000000"/>
        </w:rPr>
        <w:t>最近連結会計年度の連結株主資本等変動計算書を掲げること。</w:t>
      </w:r>
    </w:p>
    <w:p w:rsidR="009E401B" w:rsidRPr="00276146" w:rsidRDefault="00437E26" w:rsidP="00276146">
      <w:pPr>
        <w:spacing w:line="260" w:lineRule="exact"/>
        <w:ind w:left="420" w:hanging="210"/>
        <w:rPr>
          <w:rFonts w:hint="eastAsia"/>
          <w:snapToGrid w:val="0"/>
          <w:color w:val="000000"/>
        </w:rPr>
      </w:pPr>
      <w:r>
        <w:rPr>
          <w:rFonts w:hint="eastAsia"/>
          <w:color w:val="000000"/>
          <w:spacing w:val="8"/>
        </w:rPr>
        <w:t>(</w:t>
      </w:r>
      <w:r w:rsidR="009E401B" w:rsidRPr="00276146">
        <w:rPr>
          <w:rFonts w:hint="eastAsia"/>
          <w:color w:val="000000"/>
          <w:spacing w:val="8"/>
        </w:rPr>
        <w:t>１３</w:t>
      </w:r>
      <w:r>
        <w:rPr>
          <w:rFonts w:hint="eastAsia"/>
          <w:color w:val="000000"/>
          <w:spacing w:val="8"/>
        </w:rPr>
        <w:t>)</w:t>
      </w:r>
      <w:r w:rsidRPr="00832DD7">
        <w:rPr>
          <w:rFonts w:hint="eastAsia"/>
          <w:snapToGrid w:val="0"/>
          <w:color w:val="000000"/>
        </w:rPr>
        <w:t xml:space="preserve">　</w:t>
      </w:r>
      <w:r w:rsidR="009E401B" w:rsidRPr="00276146">
        <w:rPr>
          <w:rFonts w:hint="eastAsia"/>
          <w:snapToGrid w:val="0"/>
          <w:color w:val="000000"/>
        </w:rPr>
        <w:t>連結キャッシュ・フロー計算書</w:t>
      </w:r>
    </w:p>
    <w:p w:rsidR="009E401B" w:rsidRPr="009E401B" w:rsidRDefault="009E401B" w:rsidP="00276146">
      <w:pPr>
        <w:spacing w:line="260" w:lineRule="exact"/>
        <w:ind w:left="420" w:firstLine="210"/>
        <w:rPr>
          <w:snapToGrid w:val="0"/>
        </w:rPr>
      </w:pPr>
      <w:r w:rsidRPr="00276146">
        <w:rPr>
          <w:rFonts w:hint="eastAsia"/>
          <w:snapToGrid w:val="0"/>
          <w:color w:val="000000"/>
        </w:rPr>
        <w:t>最近連結会計年度の連結キャッシュ・フロー計算書を掲げること。</w:t>
      </w:r>
    </w:p>
    <w:p w:rsidR="003320A3" w:rsidRPr="00276146" w:rsidRDefault="003320A3">
      <w:pPr>
        <w:spacing w:line="260" w:lineRule="exact"/>
        <w:ind w:left="420" w:hanging="210"/>
        <w:rPr>
          <w:snapToGrid w:val="0"/>
          <w:color w:val="000000"/>
        </w:rPr>
      </w:pPr>
      <w:r w:rsidRPr="00276146">
        <w:rPr>
          <w:snapToGrid w:val="0"/>
          <w:color w:val="000000"/>
        </w:rPr>
        <w:t>(</w:t>
      </w:r>
      <w:r w:rsidR="009E401B" w:rsidRPr="00276146">
        <w:rPr>
          <w:rFonts w:hint="eastAsia"/>
          <w:snapToGrid w:val="0"/>
          <w:color w:val="000000"/>
        </w:rPr>
        <w:t>１４</w:t>
      </w:r>
      <w:r w:rsidRPr="00276146">
        <w:rPr>
          <w:snapToGrid w:val="0"/>
          <w:color w:val="000000"/>
        </w:rPr>
        <w:t>)</w:t>
      </w:r>
      <w:r w:rsidRPr="00276146">
        <w:rPr>
          <w:rFonts w:hint="eastAsia"/>
          <w:snapToGrid w:val="0"/>
          <w:color w:val="000000"/>
        </w:rPr>
        <w:t xml:space="preserve">　本様式第三部の記載の特例</w:t>
      </w:r>
    </w:p>
    <w:p w:rsidR="003320A3" w:rsidRDefault="003320A3">
      <w:pPr>
        <w:spacing w:line="260" w:lineRule="exact"/>
        <w:ind w:left="630" w:hanging="210"/>
        <w:rPr>
          <w:snapToGrid w:val="0"/>
          <w:color w:val="000000"/>
        </w:rPr>
      </w:pPr>
      <w:r>
        <w:rPr>
          <w:rFonts w:hint="eastAsia"/>
          <w:snapToGrid w:val="0"/>
          <w:color w:val="000000"/>
        </w:rPr>
        <w:t>ａ　継続開示会社</w:t>
      </w:r>
    </w:p>
    <w:p w:rsidR="003320A3" w:rsidRDefault="004F7AEE">
      <w:pPr>
        <w:spacing w:line="260" w:lineRule="exact"/>
        <w:ind w:left="630" w:firstLine="210"/>
        <w:rPr>
          <w:snapToGrid w:val="0"/>
          <w:color w:val="000000"/>
        </w:rPr>
      </w:pPr>
      <w:r>
        <w:rPr>
          <w:rFonts w:hint="eastAsia"/>
          <w:snapToGrid w:val="0"/>
          <w:color w:val="000000"/>
        </w:rPr>
        <w:t>１</w:t>
      </w:r>
      <w:r w:rsidR="003320A3">
        <w:rPr>
          <w:rFonts w:hint="eastAsia"/>
          <w:snapToGrid w:val="0"/>
          <w:color w:val="000000"/>
        </w:rPr>
        <w:t>年間継続して有価証券報告書を公表している発行者は、表紙にその旨を記載すること。この場合においては、本様式第三部の記載を省略することができる。</w:t>
      </w:r>
    </w:p>
    <w:p w:rsidR="003320A3" w:rsidRDefault="003320A3">
      <w:pPr>
        <w:spacing w:line="260" w:lineRule="exact"/>
        <w:ind w:left="630" w:hanging="210"/>
        <w:rPr>
          <w:snapToGrid w:val="0"/>
          <w:color w:val="000000"/>
        </w:rPr>
      </w:pPr>
      <w:r>
        <w:rPr>
          <w:rFonts w:hint="eastAsia"/>
          <w:snapToGrid w:val="0"/>
          <w:color w:val="000000"/>
        </w:rPr>
        <w:t>ｂ　継続開示会社以外の発行体</w:t>
      </w:r>
    </w:p>
    <w:p w:rsidR="003320A3" w:rsidRDefault="003320A3">
      <w:pPr>
        <w:spacing w:line="260" w:lineRule="exact"/>
        <w:ind w:left="630" w:firstLine="210"/>
        <w:rPr>
          <w:snapToGrid w:val="0"/>
          <w:color w:val="000000"/>
        </w:rPr>
      </w:pPr>
      <w:r>
        <w:rPr>
          <w:rFonts w:hint="eastAsia"/>
          <w:snapToGrid w:val="0"/>
          <w:color w:val="000000"/>
        </w:rPr>
        <w:t>当該有価証券以外の有価証券に関する事項を記載すること。ただし、本様式第二部において、当</w:t>
      </w:r>
      <w:r>
        <w:rPr>
          <w:rFonts w:hint="eastAsia"/>
          <w:snapToGrid w:val="0"/>
          <w:color w:val="000000"/>
        </w:rPr>
        <w:lastRenderedPageBreak/>
        <w:t>該有価証券以外の有価証券に関する事項を記載している場合には、本様式第三部の記載を省略することができる。</w:t>
      </w:r>
    </w:p>
    <w:p w:rsidR="003320A3" w:rsidRDefault="003320A3" w:rsidP="00276146">
      <w:pPr>
        <w:spacing w:line="260" w:lineRule="exact"/>
        <w:ind w:left="420" w:hanging="210"/>
        <w:rPr>
          <w:snapToGrid w:val="0"/>
          <w:color w:val="000000"/>
        </w:rPr>
      </w:pPr>
      <w:r>
        <w:rPr>
          <w:snapToGrid w:val="0"/>
          <w:color w:val="000000"/>
        </w:rPr>
        <w:t>(</w:t>
      </w:r>
      <w:r w:rsidR="009E401B">
        <w:rPr>
          <w:rFonts w:hint="eastAsia"/>
          <w:snapToGrid w:val="0"/>
          <w:color w:val="000000"/>
        </w:rPr>
        <w:t>１５</w:t>
      </w:r>
      <w:r>
        <w:rPr>
          <w:snapToGrid w:val="0"/>
          <w:color w:val="000000"/>
        </w:rPr>
        <w:t>)</w:t>
      </w:r>
      <w:r>
        <w:rPr>
          <w:rFonts w:hint="eastAsia"/>
          <w:snapToGrid w:val="0"/>
          <w:color w:val="000000"/>
        </w:rPr>
        <w:t xml:space="preserve">　保証の対象となっている社債</w:t>
      </w:r>
    </w:p>
    <w:p w:rsidR="003320A3" w:rsidRDefault="003320A3">
      <w:pPr>
        <w:overflowPunct w:val="0"/>
        <w:spacing w:line="260" w:lineRule="exact"/>
        <w:ind w:left="420" w:firstLine="210"/>
        <w:rPr>
          <w:snapToGrid w:val="0"/>
          <w:color w:val="000000"/>
        </w:rPr>
      </w:pPr>
      <w:r>
        <w:rPr>
          <w:rFonts w:hint="eastAsia"/>
          <w:snapToGrid w:val="0"/>
          <w:color w:val="000000"/>
        </w:rPr>
        <w:t>当該公表が売付けに係るものである場合に、保証の対象となっている社債について、社債の名称、発行年月、券面総額又は振替社債の総額、償還額、発行者の最近事業年度末日の未償還額及び上場金融商品取引所又は登録認可金融商品取引業協会名を記載すること。</w:t>
      </w:r>
    </w:p>
    <w:p w:rsidR="003320A3" w:rsidRDefault="003320A3">
      <w:pPr>
        <w:spacing w:line="260" w:lineRule="exact"/>
        <w:ind w:left="420" w:hanging="210"/>
        <w:rPr>
          <w:snapToGrid w:val="0"/>
          <w:color w:val="000000"/>
        </w:rPr>
      </w:pPr>
      <w:r>
        <w:rPr>
          <w:snapToGrid w:val="0"/>
          <w:color w:val="000000"/>
        </w:rPr>
        <w:t>(</w:t>
      </w:r>
      <w:r w:rsidR="004F7AEE">
        <w:rPr>
          <w:snapToGrid w:val="0"/>
          <w:color w:val="000000"/>
        </w:rPr>
        <w:t>１</w:t>
      </w:r>
      <w:r w:rsidR="009E401B">
        <w:rPr>
          <w:rFonts w:hint="eastAsia"/>
          <w:snapToGrid w:val="0"/>
          <w:color w:val="000000"/>
        </w:rPr>
        <w:t>６</w:t>
      </w:r>
      <w:r>
        <w:rPr>
          <w:snapToGrid w:val="0"/>
          <w:color w:val="000000"/>
        </w:rPr>
        <w:t>)</w:t>
      </w:r>
      <w:r>
        <w:rPr>
          <w:rFonts w:hint="eastAsia"/>
          <w:snapToGrid w:val="0"/>
          <w:color w:val="000000"/>
        </w:rPr>
        <w:t xml:space="preserve">　継続開示会社たる保証会社に関する事項</w:t>
      </w:r>
    </w:p>
    <w:p w:rsidR="003320A3" w:rsidRDefault="003320A3">
      <w:pPr>
        <w:spacing w:line="260" w:lineRule="exact"/>
        <w:ind w:left="420" w:firstLine="210"/>
        <w:rPr>
          <w:snapToGrid w:val="0"/>
          <w:color w:val="000000"/>
        </w:rPr>
      </w:pPr>
      <w:r>
        <w:rPr>
          <w:rFonts w:hint="eastAsia"/>
          <w:snapToGrid w:val="0"/>
          <w:color w:val="000000"/>
        </w:rPr>
        <w:t>当該公表に係る社債が保証の対象となっており、当該保証をしている会社が継続開示会社に該当する者である場合には、その旨を記載すること。</w:t>
      </w:r>
    </w:p>
    <w:p w:rsidR="003320A3" w:rsidRDefault="003320A3">
      <w:pPr>
        <w:spacing w:line="260" w:lineRule="exact"/>
        <w:ind w:left="420" w:hanging="210"/>
        <w:rPr>
          <w:snapToGrid w:val="0"/>
          <w:color w:val="000000"/>
        </w:rPr>
      </w:pPr>
      <w:r>
        <w:rPr>
          <w:snapToGrid w:val="0"/>
          <w:color w:val="000000"/>
        </w:rPr>
        <w:t>(</w:t>
      </w:r>
      <w:r w:rsidR="004F7AEE">
        <w:rPr>
          <w:snapToGrid w:val="0"/>
          <w:color w:val="000000"/>
        </w:rPr>
        <w:t>１</w:t>
      </w:r>
      <w:r w:rsidR="009E401B">
        <w:rPr>
          <w:rFonts w:hint="eastAsia"/>
          <w:snapToGrid w:val="0"/>
          <w:color w:val="000000"/>
        </w:rPr>
        <w:t>７</w:t>
      </w:r>
      <w:r>
        <w:rPr>
          <w:snapToGrid w:val="0"/>
          <w:color w:val="000000"/>
        </w:rPr>
        <w:t>)</w:t>
      </w:r>
      <w:r>
        <w:rPr>
          <w:rFonts w:hint="eastAsia"/>
          <w:snapToGrid w:val="0"/>
          <w:color w:val="000000"/>
        </w:rPr>
        <w:t xml:space="preserve">　継続開示会社に該当しない保証会社に関する事項</w:t>
      </w:r>
    </w:p>
    <w:p w:rsidR="003320A3" w:rsidRDefault="003320A3">
      <w:pPr>
        <w:spacing w:line="260" w:lineRule="exact"/>
        <w:ind w:left="630" w:hanging="210"/>
        <w:rPr>
          <w:snapToGrid w:val="0"/>
          <w:color w:val="000000"/>
        </w:rPr>
      </w:pPr>
      <w:r>
        <w:rPr>
          <w:rFonts w:hint="eastAsia"/>
          <w:snapToGrid w:val="0"/>
          <w:color w:val="000000"/>
        </w:rPr>
        <w:t>ａ　当該公表に係る社債が保証の対象となっており、当該保証をしている会社が継続開示会社に該当する者でない場合に記載すること。</w:t>
      </w:r>
    </w:p>
    <w:p w:rsidR="003320A3" w:rsidRDefault="003320A3">
      <w:pPr>
        <w:spacing w:line="260" w:lineRule="exact"/>
        <w:ind w:left="630" w:hanging="210"/>
        <w:rPr>
          <w:snapToGrid w:val="0"/>
          <w:color w:val="000000"/>
        </w:rPr>
      </w:pPr>
      <w:r>
        <w:rPr>
          <w:rFonts w:hint="eastAsia"/>
          <w:snapToGrid w:val="0"/>
          <w:color w:val="000000"/>
        </w:rPr>
        <w:t>ｂ　「</w:t>
      </w:r>
      <w:r w:rsidR="004F7AEE">
        <w:rPr>
          <w:rFonts w:hint="eastAsia"/>
          <w:snapToGrid w:val="0"/>
          <w:color w:val="000000"/>
        </w:rPr>
        <w:t>２</w:t>
      </w:r>
      <w:r>
        <w:rPr>
          <w:rFonts w:hint="eastAsia"/>
          <w:snapToGrid w:val="0"/>
          <w:color w:val="000000"/>
        </w:rPr>
        <w:t xml:space="preserve">　企業の概況」及び「</w:t>
      </w:r>
      <w:r w:rsidR="004F7AEE">
        <w:rPr>
          <w:rFonts w:hint="eastAsia"/>
          <w:snapToGrid w:val="0"/>
          <w:color w:val="000000"/>
        </w:rPr>
        <w:t>３</w:t>
      </w:r>
      <w:r>
        <w:rPr>
          <w:rFonts w:hint="eastAsia"/>
          <w:snapToGrid w:val="0"/>
          <w:color w:val="000000"/>
        </w:rPr>
        <w:t xml:space="preserve">　経理の状況」の事項については、本様式「第二部　企業情報」の「第</w:t>
      </w:r>
      <w:r w:rsidR="004F7AEE">
        <w:rPr>
          <w:rFonts w:hint="eastAsia"/>
          <w:snapToGrid w:val="0"/>
          <w:color w:val="000000"/>
        </w:rPr>
        <w:t>１</w:t>
      </w:r>
      <w:r>
        <w:rPr>
          <w:rFonts w:hint="eastAsia"/>
          <w:snapToGrid w:val="0"/>
          <w:color w:val="000000"/>
        </w:rPr>
        <w:t xml:space="preserve">　企業の概況」及び「第</w:t>
      </w:r>
      <w:r w:rsidR="004F7AEE">
        <w:rPr>
          <w:rFonts w:hint="eastAsia"/>
          <w:snapToGrid w:val="0"/>
          <w:color w:val="000000"/>
        </w:rPr>
        <w:t>２</w:t>
      </w:r>
      <w:r>
        <w:rPr>
          <w:rFonts w:hint="eastAsia"/>
          <w:snapToGrid w:val="0"/>
          <w:color w:val="000000"/>
        </w:rPr>
        <w:t xml:space="preserve">　経理の状況」に準じて記載すること。</w:t>
      </w:r>
    </w:p>
    <w:p w:rsidR="003320A3" w:rsidRDefault="003320A3">
      <w:pPr>
        <w:spacing w:line="260" w:lineRule="exact"/>
        <w:ind w:left="630" w:firstLine="210"/>
        <w:rPr>
          <w:snapToGrid w:val="0"/>
          <w:color w:val="000000"/>
        </w:rPr>
      </w:pPr>
      <w:r>
        <w:rPr>
          <w:rFonts w:hint="eastAsia"/>
          <w:snapToGrid w:val="0"/>
          <w:color w:val="000000"/>
        </w:rPr>
        <w:t>なお、連結キャッシュ・フロー計算書及びキャッシュ・フロー計算書については記載を省略することができる。</w:t>
      </w:r>
    </w:p>
    <w:sectPr w:rsidR="003320A3" w:rsidSect="004F7AE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998" w:bottom="1134" w:left="99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50B" w:rsidRDefault="0062450B">
      <w:r>
        <w:separator/>
      </w:r>
    </w:p>
  </w:endnote>
  <w:endnote w:type="continuationSeparator" w:id="0">
    <w:p w:rsidR="0062450B" w:rsidRDefault="0062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A2" w:rsidRDefault="00D018A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A2" w:rsidRDefault="00D018A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A2" w:rsidRDefault="00D018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50B" w:rsidRDefault="0062450B">
      <w:r>
        <w:separator/>
      </w:r>
    </w:p>
  </w:footnote>
  <w:footnote w:type="continuationSeparator" w:id="0">
    <w:p w:rsidR="0062450B" w:rsidRDefault="00624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A2" w:rsidRDefault="00D018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A2" w:rsidRDefault="00D018A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A2" w:rsidRDefault="00D018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67A63"/>
    <w:rsid w:val="00134F41"/>
    <w:rsid w:val="00195B11"/>
    <w:rsid w:val="00276146"/>
    <w:rsid w:val="0028250E"/>
    <w:rsid w:val="003320A3"/>
    <w:rsid w:val="00393F5B"/>
    <w:rsid w:val="003E17E4"/>
    <w:rsid w:val="0040567E"/>
    <w:rsid w:val="00410208"/>
    <w:rsid w:val="00437E26"/>
    <w:rsid w:val="00455E56"/>
    <w:rsid w:val="004B3FA9"/>
    <w:rsid w:val="004D04C4"/>
    <w:rsid w:val="004F7AEE"/>
    <w:rsid w:val="0058206D"/>
    <w:rsid w:val="0062450B"/>
    <w:rsid w:val="00697D92"/>
    <w:rsid w:val="006E1568"/>
    <w:rsid w:val="0072287A"/>
    <w:rsid w:val="007614AD"/>
    <w:rsid w:val="00767A63"/>
    <w:rsid w:val="008C628E"/>
    <w:rsid w:val="0095088B"/>
    <w:rsid w:val="009E401B"/>
    <w:rsid w:val="00AF643D"/>
    <w:rsid w:val="00D018A2"/>
    <w:rsid w:val="00D85ACB"/>
    <w:rsid w:val="00F07241"/>
    <w:rsid w:val="00F20C1A"/>
    <w:rsid w:val="00FF2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cs="Times New Roman"/>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cs="Times New Roman"/>
    </w:rPr>
  </w:style>
  <w:style w:type="character" w:styleId="a7">
    <w:name w:val="page number"/>
    <w:uiPriority w:val="99"/>
    <w:rPr>
      <w:rFonts w:cs="Times New Roman"/>
    </w:rPr>
  </w:style>
  <w:style w:type="paragraph" w:styleId="a8">
    <w:name w:val="Revision"/>
    <w:hidden/>
    <w:uiPriority w:val="99"/>
    <w:rPr>
      <w:rFonts w:cs="ＭＳ 明朝"/>
      <w:kern w:val="2"/>
      <w:sz w:val="21"/>
      <w:szCs w:val="21"/>
    </w:rPr>
  </w:style>
  <w:style w:type="paragraph" w:styleId="a9">
    <w:name w:val="Balloon Text"/>
    <w:basedOn w:val="a"/>
    <w:link w:val="aa"/>
    <w:uiPriority w:val="99"/>
    <w:pPr>
      <w:wordWrap/>
      <w:autoSpaceDE/>
      <w:autoSpaceDN/>
      <w:adjustRightInd/>
      <w:snapToGrid/>
      <w:textAlignment w:val="auto"/>
    </w:pPr>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kern w:val="2"/>
      <w:sz w:val="18"/>
      <w:szCs w:val="18"/>
    </w:rPr>
  </w:style>
  <w:style w:type="character" w:styleId="ab">
    <w:name w:val="annotation reference"/>
    <w:uiPriority w:val="99"/>
    <w:rPr>
      <w:rFonts w:cs="Times New Roman"/>
      <w:sz w:val="18"/>
      <w:szCs w:val="18"/>
    </w:rPr>
  </w:style>
  <w:style w:type="paragraph" w:styleId="ac">
    <w:name w:val="annotation text"/>
    <w:basedOn w:val="a"/>
    <w:link w:val="ad"/>
    <w:uiPriority w:val="99"/>
    <w:pPr>
      <w:wordWrap/>
      <w:autoSpaceDE/>
      <w:autoSpaceDN/>
      <w:adjustRightInd/>
      <w:snapToGrid/>
      <w:jc w:val="left"/>
      <w:textAlignment w:val="auto"/>
    </w:pPr>
    <w:rPr>
      <w:rFonts w:ascii="Century"/>
    </w:rPr>
  </w:style>
  <w:style w:type="character" w:customStyle="1" w:styleId="ad">
    <w:name w:val="コメント文字列 (文字)"/>
    <w:link w:val="ac"/>
    <w:uiPriority w:val="99"/>
    <w:locked/>
    <w:rPr>
      <w:rFonts w:cs="Times New Roman"/>
      <w:kern w:val="2"/>
      <w:sz w:val="21"/>
      <w:szCs w:val="21"/>
    </w:rPr>
  </w:style>
  <w:style w:type="paragraph" w:styleId="ae">
    <w:name w:val="annotation subject"/>
    <w:basedOn w:val="ac"/>
    <w:next w:val="ac"/>
    <w:link w:val="af"/>
    <w:uiPriority w:val="99"/>
    <w:rPr>
      <w:b/>
      <w:bCs/>
    </w:rPr>
  </w:style>
  <w:style w:type="character" w:customStyle="1" w:styleId="af">
    <w:name w:val="コメント内容 (文字)"/>
    <w:link w:val="ae"/>
    <w:uiPriority w:val="99"/>
    <w:locked/>
    <w:rPr>
      <w:rFonts w:cs="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cs="Times New Roman"/>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cs="Times New Roman"/>
    </w:rPr>
  </w:style>
  <w:style w:type="character" w:styleId="a7">
    <w:name w:val="page number"/>
    <w:uiPriority w:val="99"/>
    <w:rPr>
      <w:rFonts w:cs="Times New Roman"/>
    </w:rPr>
  </w:style>
  <w:style w:type="paragraph" w:styleId="a8">
    <w:name w:val="Revision"/>
    <w:hidden/>
    <w:uiPriority w:val="99"/>
    <w:rPr>
      <w:rFonts w:cs="ＭＳ 明朝"/>
      <w:kern w:val="2"/>
      <w:sz w:val="21"/>
      <w:szCs w:val="21"/>
    </w:rPr>
  </w:style>
  <w:style w:type="paragraph" w:styleId="a9">
    <w:name w:val="Balloon Text"/>
    <w:basedOn w:val="a"/>
    <w:link w:val="aa"/>
    <w:uiPriority w:val="99"/>
    <w:pPr>
      <w:wordWrap/>
      <w:autoSpaceDE/>
      <w:autoSpaceDN/>
      <w:adjustRightInd/>
      <w:snapToGrid/>
      <w:textAlignment w:val="auto"/>
    </w:pPr>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kern w:val="2"/>
      <w:sz w:val="18"/>
      <w:szCs w:val="18"/>
    </w:rPr>
  </w:style>
  <w:style w:type="character" w:styleId="ab">
    <w:name w:val="annotation reference"/>
    <w:uiPriority w:val="99"/>
    <w:rPr>
      <w:rFonts w:cs="Times New Roman"/>
      <w:sz w:val="18"/>
      <w:szCs w:val="18"/>
    </w:rPr>
  </w:style>
  <w:style w:type="paragraph" w:styleId="ac">
    <w:name w:val="annotation text"/>
    <w:basedOn w:val="a"/>
    <w:link w:val="ad"/>
    <w:uiPriority w:val="99"/>
    <w:pPr>
      <w:wordWrap/>
      <w:autoSpaceDE/>
      <w:autoSpaceDN/>
      <w:adjustRightInd/>
      <w:snapToGrid/>
      <w:jc w:val="left"/>
      <w:textAlignment w:val="auto"/>
    </w:pPr>
    <w:rPr>
      <w:rFonts w:ascii="Century"/>
    </w:rPr>
  </w:style>
  <w:style w:type="character" w:customStyle="1" w:styleId="ad">
    <w:name w:val="コメント文字列 (文字)"/>
    <w:link w:val="ac"/>
    <w:uiPriority w:val="99"/>
    <w:locked/>
    <w:rPr>
      <w:rFonts w:cs="Times New Roman"/>
      <w:kern w:val="2"/>
      <w:sz w:val="21"/>
      <w:szCs w:val="21"/>
    </w:rPr>
  </w:style>
  <w:style w:type="paragraph" w:styleId="ae">
    <w:name w:val="annotation subject"/>
    <w:basedOn w:val="ac"/>
    <w:next w:val="ac"/>
    <w:link w:val="af"/>
    <w:uiPriority w:val="99"/>
    <w:rPr>
      <w:b/>
      <w:bCs/>
    </w:rPr>
  </w:style>
  <w:style w:type="character" w:customStyle="1" w:styleId="af">
    <w:name w:val="コメント内容 (文字)"/>
    <w:link w:val="ae"/>
    <w:uiPriority w:val="99"/>
    <w:locked/>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1111</Words>
  <Characters>6334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2016-07-12T03:53:00Z</dcterms:created>
  <dcterms:modified xsi:type="dcterms:W3CDTF">2016-07-12T03:53:00Z</dcterms:modified>
</cp:coreProperties>
</file>