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9F03" w14:textId="77777777" w:rsidR="003261F7" w:rsidRDefault="003261F7" w:rsidP="00651D79">
      <w:pPr>
        <w:pStyle w:val="a3"/>
        <w:tabs>
          <w:tab w:val="left" w:pos="6120"/>
        </w:tabs>
        <w:rPr>
          <w:rFonts w:hint="eastAsia"/>
          <w:spacing w:val="8"/>
          <w:u w:val="single"/>
        </w:rPr>
      </w:pPr>
    </w:p>
    <w:p w14:paraId="1F381BFF" w14:textId="77777777" w:rsidR="003261F7" w:rsidRDefault="003261F7" w:rsidP="00651D79">
      <w:pPr>
        <w:pStyle w:val="a3"/>
        <w:tabs>
          <w:tab w:val="left" w:pos="6120"/>
        </w:tabs>
        <w:rPr>
          <w:rFonts w:hint="eastAsia"/>
          <w:spacing w:val="8"/>
          <w:u w:val="single"/>
        </w:rPr>
      </w:pPr>
    </w:p>
    <w:p w14:paraId="4696BA50" w14:textId="77777777" w:rsidR="003261F7" w:rsidRDefault="006F190C" w:rsidP="003261F7">
      <w:pPr>
        <w:pStyle w:val="a3"/>
        <w:tabs>
          <w:tab w:val="left" w:pos="6120"/>
        </w:tabs>
        <w:jc w:val="center"/>
        <w:rPr>
          <w:spacing w:val="0"/>
        </w:rPr>
      </w:pPr>
      <w:r>
        <w:rPr>
          <w:rFonts w:hint="eastAsia"/>
          <w:spacing w:val="8"/>
          <w:u w:val="single"/>
        </w:rPr>
        <w:t>上場転換社債型新株予約権付社債の償還方法の決定に関する通知書</w:t>
      </w:r>
    </w:p>
    <w:p w14:paraId="1F765D24" w14:textId="77777777" w:rsidR="003261F7" w:rsidRDefault="003261F7" w:rsidP="00651D79">
      <w:pPr>
        <w:pStyle w:val="a3"/>
        <w:tabs>
          <w:tab w:val="left" w:pos="6120"/>
        </w:tabs>
        <w:rPr>
          <w:spacing w:val="0"/>
        </w:rPr>
      </w:pPr>
    </w:p>
    <w:p w14:paraId="1ADFEBE6" w14:textId="77777777" w:rsidR="003261F7" w:rsidRDefault="003261F7" w:rsidP="003261F7">
      <w:pPr>
        <w:pStyle w:val="a3"/>
        <w:rPr>
          <w:rFonts w:hint="eastAsia"/>
          <w:spacing w:val="1"/>
          <w:sz w:val="21"/>
        </w:rPr>
      </w:pPr>
    </w:p>
    <w:p w14:paraId="33059A8F" w14:textId="77777777" w:rsidR="00E81939" w:rsidRPr="002A1C54" w:rsidRDefault="00E81939" w:rsidP="00E81939">
      <w:pPr>
        <w:pBdr>
          <w:bottom w:val="single" w:sz="4" w:space="1" w:color="auto"/>
        </w:pBdr>
        <w:ind w:leftChars="3712" w:left="7795"/>
        <w:jc w:val="right"/>
      </w:pPr>
      <w:bookmarkStart w:id="0" w:name="_Hlk97742674"/>
      <w:r w:rsidRPr="002A1C54">
        <w:rPr>
          <w:rFonts w:hint="eastAsia"/>
        </w:rPr>
        <w:t>年　　月　　日提出</w:t>
      </w:r>
    </w:p>
    <w:bookmarkEnd w:id="0"/>
    <w:p w14:paraId="3A099047" w14:textId="77777777" w:rsidR="003261F7" w:rsidRDefault="006F190C" w:rsidP="003261F7">
      <w:pPr>
        <w:pStyle w:val="a3"/>
        <w:rPr>
          <w:spacing w:val="0"/>
        </w:rPr>
      </w:pPr>
      <w:r>
        <w:rPr>
          <w:rFonts w:hint="eastAsia"/>
        </w:rPr>
        <w:t>株式会社東京証券取引所</w:t>
      </w:r>
    </w:p>
    <w:p w14:paraId="1BF0CF5C" w14:textId="77777777" w:rsidR="003261F7" w:rsidRDefault="00651D79" w:rsidP="003261F7">
      <w:pPr>
        <w:pStyle w:val="a3"/>
        <w:spacing w:line="240" w:lineRule="auto"/>
        <w:rPr>
          <w:spacing w:val="0"/>
        </w:rPr>
      </w:pPr>
      <w:r>
        <w:rPr>
          <w:rFonts w:hint="eastAsia"/>
        </w:rPr>
        <w:t xml:space="preserve">　</w:t>
      </w:r>
      <w:r w:rsidR="006F190C" w:rsidRPr="00E81939">
        <w:rPr>
          <w:rFonts w:hint="eastAsia"/>
          <w:spacing w:val="30"/>
          <w:fitText w:val="2640" w:id="215133696"/>
        </w:rPr>
        <w:t>代表取締役社長</w:t>
      </w:r>
      <w:r w:rsidRPr="00E81939">
        <w:rPr>
          <w:rFonts w:hint="eastAsia"/>
          <w:spacing w:val="30"/>
          <w:fitText w:val="2640" w:id="215133696"/>
        </w:rPr>
        <w:t xml:space="preserve">　</w:t>
      </w:r>
      <w:r w:rsidR="006F190C" w:rsidRPr="00E81939">
        <w:rPr>
          <w:rFonts w:hint="eastAsia"/>
          <w:spacing w:val="0"/>
          <w:fitText w:val="2640" w:id="215133696"/>
        </w:rPr>
        <w:t>殿</w:t>
      </w:r>
    </w:p>
    <w:p w14:paraId="0DA0505D" w14:textId="7F5B5280" w:rsidR="00E81939" w:rsidRPr="00E81939" w:rsidRDefault="00E81939" w:rsidP="00E81939">
      <w:pPr>
        <w:pBdr>
          <w:bottom w:val="single" w:sz="4" w:space="1" w:color="auto"/>
        </w:pBdr>
        <w:tabs>
          <w:tab w:val="left" w:pos="6096"/>
        </w:tabs>
        <w:ind w:leftChars="3037" w:left="6378" w:firstLine="1"/>
        <w:jc w:val="left"/>
        <w:rPr>
          <w:rFonts w:ascii="ＭＳ 明朝" w:hAnsi="ＭＳ 明朝"/>
          <w:sz w:val="22"/>
          <w:szCs w:val="22"/>
        </w:rPr>
      </w:pPr>
      <w:r w:rsidRPr="00E81939">
        <w:rPr>
          <w:rFonts w:ascii="ＭＳ 明朝" w:hAnsi="ＭＳ 明朝" w:hint="eastAsia"/>
          <w:sz w:val="22"/>
          <w:szCs w:val="22"/>
        </w:rPr>
        <w:t xml:space="preserve">会 社 名　</w:t>
      </w:r>
    </w:p>
    <w:p w14:paraId="0BE81E8F" w14:textId="0A38D8D7" w:rsidR="003261F7" w:rsidRPr="00E81939" w:rsidRDefault="00E81939" w:rsidP="00E81939">
      <w:pPr>
        <w:pStyle w:val="a3"/>
        <w:spacing w:line="283" w:lineRule="atLeast"/>
        <w:ind w:right="62" w:firstLineChars="1829" w:firstLine="4170"/>
        <w:jc w:val="right"/>
        <w:rPr>
          <w:rFonts w:hAnsi="ＭＳ 明朝"/>
          <w:spacing w:val="0"/>
          <w:sz w:val="22"/>
          <w:szCs w:val="22"/>
        </w:rPr>
      </w:pPr>
      <w:bookmarkStart w:id="1" w:name="_Hlk97736522"/>
      <w:r w:rsidRPr="00E81939">
        <w:rPr>
          <w:rFonts w:hAnsi="ＭＳ 明朝" w:cs="Tahoma"/>
          <w:sz w:val="22"/>
          <w:szCs w:val="22"/>
        </w:rPr>
        <w:t>（コード：</w:t>
      </w:r>
      <w:r w:rsidRPr="00E81939">
        <w:rPr>
          <w:rFonts w:hAnsi="ＭＳ 明朝" w:cs="Tahoma" w:hint="eastAsia"/>
          <w:sz w:val="22"/>
          <w:szCs w:val="22"/>
        </w:rPr>
        <w:t xml:space="preserve">　　　　</w:t>
      </w:r>
      <w:bookmarkStart w:id="2" w:name="_Hlk97731146"/>
      <w:r w:rsidRPr="00E81939">
        <w:rPr>
          <w:rFonts w:hAnsi="ＭＳ 明朝" w:cs="Tahoma"/>
          <w:sz w:val="22"/>
          <w:szCs w:val="22"/>
        </w:rPr>
        <w:t>、</w:t>
      </w:r>
      <w:bookmarkStart w:id="3" w:name="_Hlk97730892"/>
      <w:sdt>
        <w:sdtPr>
          <w:rPr>
            <w:rFonts w:hAnsi="ＭＳ 明朝" w:cs="Tahoma"/>
            <w:sz w:val="22"/>
            <w:szCs w:val="22"/>
          </w:rPr>
          <w:alias w:val="市場区分"/>
          <w:tag w:val="市場区分"/>
          <w:id w:val="-870220668"/>
          <w:placeholder>
            <w:docPart w:val="E0FC30B8051A40AD86D4E0012EBB0CC7"/>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sidRPr="00E81939">
            <w:rPr>
              <w:rStyle w:val="a8"/>
              <w:rFonts w:hAnsi="ＭＳ 明朝" w:hint="eastAsia"/>
              <w:sz w:val="22"/>
              <w:szCs w:val="22"/>
            </w:rPr>
            <w:t>市場区分を選択してください。</w:t>
          </w:r>
        </w:sdtContent>
      </w:sdt>
      <w:bookmarkEnd w:id="1"/>
      <w:bookmarkEnd w:id="2"/>
      <w:bookmarkEnd w:id="3"/>
      <w:r w:rsidR="006F190C" w:rsidRPr="00E81939">
        <w:rPr>
          <w:rFonts w:hAnsi="ＭＳ 明朝"/>
          <w:sz w:val="22"/>
          <w:szCs w:val="22"/>
        </w:rPr>
        <w:t>)</w:t>
      </w:r>
    </w:p>
    <w:p w14:paraId="62E9046D" w14:textId="5780B2E1" w:rsidR="003261F7" w:rsidRPr="00E81939" w:rsidRDefault="006F190C" w:rsidP="00E81939">
      <w:pPr>
        <w:pStyle w:val="a3"/>
        <w:pBdr>
          <w:bottom w:val="single" w:sz="4" w:space="1" w:color="auto"/>
        </w:pBdr>
        <w:spacing w:line="320" w:lineRule="exact"/>
        <w:ind w:leftChars="3037" w:left="6378" w:right="62" w:firstLine="1"/>
        <w:jc w:val="both"/>
        <w:rPr>
          <w:rFonts w:hAnsi="ＭＳ 明朝"/>
          <w:spacing w:val="0"/>
          <w:sz w:val="22"/>
          <w:szCs w:val="22"/>
        </w:rPr>
      </w:pPr>
      <w:r w:rsidRPr="00E81939">
        <w:rPr>
          <w:rFonts w:hAnsi="ＭＳ 明朝" w:hint="eastAsia"/>
          <w:sz w:val="22"/>
          <w:szCs w:val="22"/>
        </w:rPr>
        <w:t xml:space="preserve">住　所　</w:t>
      </w:r>
    </w:p>
    <w:p w14:paraId="4FAD3048" w14:textId="77777777" w:rsidR="00E81939" w:rsidRPr="00E81939" w:rsidRDefault="00E81939" w:rsidP="00E81939">
      <w:pPr>
        <w:ind w:left="6379"/>
        <w:jc w:val="left"/>
        <w:rPr>
          <w:rFonts w:ascii="ＭＳ 明朝" w:hAnsi="ＭＳ 明朝"/>
          <w:sz w:val="22"/>
          <w:szCs w:val="22"/>
        </w:rPr>
      </w:pPr>
      <w:r w:rsidRPr="00E81939">
        <w:rPr>
          <w:rFonts w:ascii="ＭＳ 明朝" w:hAnsi="ＭＳ 明朝"/>
          <w:sz w:val="22"/>
          <w:szCs w:val="22"/>
        </w:rPr>
        <w:fldChar w:fldCharType="begin"/>
      </w:r>
      <w:r w:rsidRPr="00E81939">
        <w:rPr>
          <w:rFonts w:ascii="ＭＳ 明朝" w:hAnsi="ＭＳ 明朝"/>
          <w:sz w:val="22"/>
          <w:szCs w:val="22"/>
        </w:rPr>
        <w:instrText xml:space="preserve"> eq \o\ad(</w:instrText>
      </w:r>
      <w:r w:rsidRPr="00E81939">
        <w:rPr>
          <w:rFonts w:ascii="ＭＳ 明朝" w:hAnsi="ＭＳ 明朝" w:hint="eastAsia"/>
          <w:sz w:val="22"/>
          <w:szCs w:val="22"/>
        </w:rPr>
        <w:instrText>代表者の</w:instrText>
      </w:r>
      <w:r w:rsidRPr="00E81939">
        <w:rPr>
          <w:rFonts w:ascii="ＭＳ 明朝" w:hAnsi="ＭＳ 明朝"/>
          <w:sz w:val="22"/>
          <w:szCs w:val="22"/>
        </w:rPr>
        <w:instrText>,　　　　　)</w:instrText>
      </w:r>
      <w:r w:rsidRPr="00E81939">
        <w:rPr>
          <w:rFonts w:ascii="ＭＳ 明朝" w:hAnsi="ＭＳ 明朝"/>
          <w:sz w:val="22"/>
          <w:szCs w:val="22"/>
        </w:rPr>
        <w:fldChar w:fldCharType="separate"/>
      </w:r>
      <w:r w:rsidRPr="00E81939">
        <w:rPr>
          <w:rFonts w:ascii="ＭＳ 明朝" w:hAnsi="ＭＳ 明朝"/>
          <w:sz w:val="22"/>
          <w:szCs w:val="22"/>
        </w:rPr>
        <w:fldChar w:fldCharType="end"/>
      </w:r>
      <w:r w:rsidRPr="00E81939">
        <w:rPr>
          <w:rFonts w:ascii="ＭＳ 明朝" w:hAnsi="ＭＳ 明朝" w:hint="eastAsia"/>
          <w:sz w:val="22"/>
          <w:szCs w:val="22"/>
        </w:rPr>
        <w:t xml:space="preserve">　　　</w:t>
      </w:r>
    </w:p>
    <w:p w14:paraId="4222192A" w14:textId="77777777" w:rsidR="00E81939" w:rsidRPr="00E81939" w:rsidRDefault="00E81939" w:rsidP="00E81939">
      <w:pPr>
        <w:pBdr>
          <w:bottom w:val="single" w:sz="4" w:space="1" w:color="auto"/>
        </w:pBdr>
        <w:ind w:left="6379"/>
        <w:jc w:val="left"/>
        <w:rPr>
          <w:rFonts w:ascii="ＭＳ 明朝" w:hAnsi="ＭＳ 明朝"/>
          <w:sz w:val="22"/>
          <w:szCs w:val="22"/>
        </w:rPr>
      </w:pPr>
      <w:r w:rsidRPr="00E81939">
        <w:rPr>
          <w:rFonts w:ascii="ＭＳ 明朝" w:hAnsi="ＭＳ 明朝"/>
          <w:sz w:val="22"/>
          <w:szCs w:val="22"/>
        </w:rPr>
        <w:fldChar w:fldCharType="begin"/>
      </w:r>
      <w:r w:rsidRPr="00E81939">
        <w:rPr>
          <w:rFonts w:ascii="ＭＳ 明朝" w:hAnsi="ＭＳ 明朝"/>
          <w:sz w:val="22"/>
          <w:szCs w:val="22"/>
        </w:rPr>
        <w:instrText xml:space="preserve"> eq \o\ad(</w:instrText>
      </w:r>
      <w:r w:rsidRPr="00E81939">
        <w:rPr>
          <w:rFonts w:ascii="ＭＳ 明朝" w:hAnsi="ＭＳ 明朝" w:hint="eastAsia"/>
          <w:sz w:val="22"/>
          <w:szCs w:val="22"/>
        </w:rPr>
        <w:instrText>役職氏名</w:instrText>
      </w:r>
      <w:r w:rsidRPr="00E81939">
        <w:rPr>
          <w:rFonts w:ascii="ＭＳ 明朝" w:hAnsi="ＭＳ 明朝"/>
          <w:sz w:val="22"/>
          <w:szCs w:val="22"/>
        </w:rPr>
        <w:instrText>,　　　　　)</w:instrText>
      </w:r>
      <w:r w:rsidRPr="00E81939">
        <w:rPr>
          <w:rFonts w:ascii="ＭＳ 明朝" w:hAnsi="ＭＳ 明朝"/>
          <w:sz w:val="22"/>
          <w:szCs w:val="22"/>
        </w:rPr>
        <w:fldChar w:fldCharType="separate"/>
      </w:r>
      <w:r w:rsidRPr="00E81939">
        <w:rPr>
          <w:rFonts w:ascii="ＭＳ 明朝" w:hAnsi="ＭＳ 明朝"/>
          <w:sz w:val="22"/>
          <w:szCs w:val="22"/>
        </w:rPr>
        <w:fldChar w:fldCharType="end"/>
      </w:r>
      <w:r w:rsidRPr="00E81939">
        <w:rPr>
          <w:rFonts w:ascii="ＭＳ 明朝" w:hAnsi="ＭＳ 明朝" w:hint="eastAsia"/>
          <w:sz w:val="22"/>
          <w:szCs w:val="22"/>
        </w:rPr>
        <w:t xml:space="preserve">　　</w:t>
      </w:r>
    </w:p>
    <w:p w14:paraId="30778A70" w14:textId="77777777" w:rsidR="003261F7" w:rsidRPr="004D1365" w:rsidRDefault="006F190C" w:rsidP="004D1365">
      <w:pPr>
        <w:pStyle w:val="a3"/>
        <w:ind w:right="62" w:firstLineChars="2800" w:firstLine="6384"/>
        <w:rPr>
          <w:spacing w:val="0"/>
          <w:sz w:val="22"/>
          <w:szCs w:val="22"/>
        </w:rPr>
      </w:pPr>
      <w:r w:rsidRPr="004D1365">
        <w:rPr>
          <w:rFonts w:hint="eastAsia"/>
          <w:sz w:val="22"/>
          <w:szCs w:val="22"/>
        </w:rPr>
        <w:t>連絡者の</w:t>
      </w:r>
    </w:p>
    <w:p w14:paraId="7506C81F" w14:textId="77777777" w:rsidR="003261F7" w:rsidRPr="00E81939" w:rsidRDefault="006F190C" w:rsidP="00E81939">
      <w:pPr>
        <w:pStyle w:val="a3"/>
        <w:pBdr>
          <w:bottom w:val="single" w:sz="4" w:space="1" w:color="auto"/>
        </w:pBdr>
        <w:spacing w:line="240" w:lineRule="auto"/>
        <w:ind w:leftChars="3037" w:left="6378" w:right="62" w:firstLine="2"/>
        <w:rPr>
          <w:rFonts w:hint="eastAsia"/>
          <w:sz w:val="22"/>
          <w:szCs w:val="22"/>
        </w:rPr>
      </w:pPr>
      <w:r w:rsidRPr="00E81939">
        <w:rPr>
          <w:rFonts w:hint="eastAsia"/>
          <w:sz w:val="22"/>
          <w:szCs w:val="22"/>
        </w:rPr>
        <w:t xml:space="preserve">役職氏名　　　　　　　　　　　　　</w:t>
      </w:r>
      <w:r w:rsidR="00651D79" w:rsidRPr="00E81939">
        <w:rPr>
          <w:rFonts w:hint="eastAsia"/>
          <w:sz w:val="22"/>
          <w:szCs w:val="22"/>
        </w:rPr>
        <w:t xml:space="preserve">　　 </w:t>
      </w:r>
    </w:p>
    <w:p w14:paraId="20383A82" w14:textId="77777777" w:rsidR="003261F7" w:rsidRPr="004D1365" w:rsidRDefault="00651D79" w:rsidP="00E81939">
      <w:pPr>
        <w:pStyle w:val="a3"/>
        <w:spacing w:line="240" w:lineRule="auto"/>
        <w:ind w:right="62" w:firstLineChars="2611" w:firstLine="5953"/>
        <w:jc w:val="right"/>
        <w:rPr>
          <w:rFonts w:hint="eastAsia"/>
          <w:spacing w:val="1"/>
          <w:sz w:val="22"/>
          <w:szCs w:val="22"/>
        </w:rPr>
      </w:pPr>
      <w:r w:rsidRPr="004D1365">
        <w:rPr>
          <w:rFonts w:hint="eastAsia"/>
          <w:sz w:val="22"/>
          <w:szCs w:val="22"/>
        </w:rPr>
        <w:t>（</w:t>
      </w:r>
      <w:r w:rsidR="006F190C" w:rsidRPr="004D1365">
        <w:rPr>
          <w:rFonts w:hint="eastAsia"/>
          <w:sz w:val="22"/>
          <w:szCs w:val="22"/>
        </w:rPr>
        <w:t>電話番号</w:t>
      </w:r>
      <w:r w:rsidR="006F190C" w:rsidRPr="004D1365">
        <w:rPr>
          <w:sz w:val="22"/>
          <w:szCs w:val="22"/>
        </w:rPr>
        <w:t xml:space="preserve">  </w:t>
      </w:r>
      <w:r w:rsidR="006F190C" w:rsidRPr="004D1365">
        <w:rPr>
          <w:rFonts w:hint="eastAsia"/>
          <w:sz w:val="22"/>
          <w:szCs w:val="22"/>
        </w:rPr>
        <w:t xml:space="preserve">　　　</w:t>
      </w:r>
      <w:r w:rsidR="006F190C" w:rsidRPr="004D1365">
        <w:rPr>
          <w:sz w:val="22"/>
          <w:szCs w:val="22"/>
        </w:rPr>
        <w:t>-</w:t>
      </w:r>
      <w:r w:rsidR="006F190C" w:rsidRPr="004D1365">
        <w:rPr>
          <w:rFonts w:hint="eastAsia"/>
          <w:sz w:val="22"/>
          <w:szCs w:val="22"/>
        </w:rPr>
        <w:t xml:space="preserve">　　　</w:t>
      </w:r>
      <w:r w:rsidR="006F190C" w:rsidRPr="004D1365">
        <w:rPr>
          <w:sz w:val="22"/>
          <w:szCs w:val="22"/>
        </w:rPr>
        <w:t>-</w:t>
      </w:r>
      <w:r w:rsidR="006F190C" w:rsidRPr="004D1365">
        <w:rPr>
          <w:rFonts w:hint="eastAsia"/>
          <w:sz w:val="22"/>
          <w:szCs w:val="22"/>
        </w:rPr>
        <w:t xml:space="preserve">　　　　</w:t>
      </w:r>
      <w:r w:rsidRPr="004D1365">
        <w:rPr>
          <w:rFonts w:hint="eastAsia"/>
          <w:sz w:val="22"/>
          <w:szCs w:val="22"/>
        </w:rPr>
        <w:t>）</w:t>
      </w:r>
    </w:p>
    <w:p w14:paraId="282960C6" w14:textId="77777777" w:rsidR="003261F7" w:rsidRPr="004D1365" w:rsidRDefault="003261F7" w:rsidP="004D1365">
      <w:pPr>
        <w:pStyle w:val="a3"/>
        <w:ind w:right="63" w:firstLineChars="2940" w:firstLine="7115"/>
        <w:rPr>
          <w:rFonts w:hint="eastAsia"/>
          <w:spacing w:val="1"/>
          <w:szCs w:val="24"/>
        </w:rPr>
      </w:pPr>
    </w:p>
    <w:p w14:paraId="567253B6" w14:textId="77777777" w:rsidR="003261F7" w:rsidRDefault="003261F7" w:rsidP="003261F7">
      <w:pPr>
        <w:pStyle w:val="a3"/>
        <w:spacing w:line="226" w:lineRule="atLeast"/>
        <w:rPr>
          <w:spacing w:val="0"/>
        </w:rPr>
      </w:pPr>
    </w:p>
    <w:p w14:paraId="7B024767" w14:textId="77777777" w:rsidR="003261F7" w:rsidRDefault="006F190C" w:rsidP="003261F7">
      <w:pPr>
        <w:pStyle w:val="a3"/>
        <w:ind w:leftChars="171" w:left="359" w:firstLineChars="100" w:firstLine="226"/>
        <w:rPr>
          <w:rFonts w:hint="eastAsia"/>
          <w:spacing w:val="-7"/>
        </w:rPr>
      </w:pPr>
      <w:r>
        <w:rPr>
          <w:rFonts w:hint="eastAsia"/>
          <w:spacing w:val="-7"/>
        </w:rPr>
        <w:t>当社　　　　　　　　　　　　　　　　　　　　　転換社債型新株予約権付社債について、</w:t>
      </w:r>
    </w:p>
    <w:p w14:paraId="217A35E7" w14:textId="77777777" w:rsidR="003261F7" w:rsidRDefault="006F190C" w:rsidP="003261F7">
      <w:pPr>
        <w:pStyle w:val="a3"/>
        <w:ind w:leftChars="171" w:left="359" w:firstLineChars="100" w:firstLine="226"/>
        <w:rPr>
          <w:spacing w:val="0"/>
        </w:rPr>
      </w:pPr>
      <w:r>
        <w:rPr>
          <w:rFonts w:hint="eastAsia"/>
          <w:spacing w:val="-7"/>
        </w:rPr>
        <w:t>下記のとおり、償還方法を決定しましたので、通知します。</w:t>
      </w:r>
    </w:p>
    <w:p w14:paraId="68729F94" w14:textId="77777777" w:rsidR="003261F7" w:rsidRDefault="003261F7" w:rsidP="003261F7">
      <w:pPr>
        <w:pStyle w:val="a3"/>
        <w:spacing w:line="566" w:lineRule="atLeast"/>
        <w:rPr>
          <w:spacing w:val="0"/>
        </w:rPr>
      </w:pPr>
    </w:p>
    <w:p w14:paraId="1060E79B" w14:textId="77777777" w:rsidR="003261F7" w:rsidRDefault="006F190C" w:rsidP="00651D79">
      <w:pPr>
        <w:pStyle w:val="a3"/>
        <w:spacing w:line="226" w:lineRule="atLeast"/>
        <w:jc w:val="center"/>
        <w:rPr>
          <w:spacing w:val="0"/>
        </w:rPr>
      </w:pPr>
      <w:r>
        <w:rPr>
          <w:rFonts w:hint="eastAsia"/>
          <w:spacing w:val="-7"/>
        </w:rPr>
        <w:t>記</w:t>
      </w:r>
    </w:p>
    <w:p w14:paraId="70A1DBEE" w14:textId="77777777" w:rsidR="003261F7" w:rsidRDefault="003261F7" w:rsidP="003261F7">
      <w:pPr>
        <w:pStyle w:val="a3"/>
        <w:ind w:leftChars="400" w:left="840"/>
        <w:rPr>
          <w:spacing w:val="0"/>
        </w:rPr>
      </w:pPr>
    </w:p>
    <w:p w14:paraId="0C7F2343" w14:textId="77777777" w:rsidR="003261F7" w:rsidRDefault="006F190C" w:rsidP="003261F7">
      <w:pPr>
        <w:pStyle w:val="a3"/>
        <w:numPr>
          <w:ilvl w:val="0"/>
          <w:numId w:val="1"/>
        </w:numPr>
        <w:ind w:leftChars="400" w:left="1320"/>
        <w:rPr>
          <w:rFonts w:hint="eastAsia"/>
          <w:spacing w:val="0"/>
        </w:rPr>
      </w:pPr>
      <w:r>
        <w:rPr>
          <w:rFonts w:hint="eastAsia"/>
          <w:spacing w:val="0"/>
        </w:rPr>
        <w:t>償</w:t>
      </w:r>
      <w:r>
        <w:rPr>
          <w:rFonts w:hint="eastAsia"/>
          <w:spacing w:val="0"/>
        </w:rPr>
        <w:t xml:space="preserve"> </w:t>
      </w:r>
      <w:r>
        <w:rPr>
          <w:rFonts w:hint="eastAsia"/>
          <w:spacing w:val="0"/>
        </w:rPr>
        <w:t>還</w:t>
      </w:r>
      <w:r>
        <w:rPr>
          <w:rFonts w:hint="eastAsia"/>
          <w:spacing w:val="0"/>
        </w:rPr>
        <w:t xml:space="preserve"> </w:t>
      </w:r>
      <w:r>
        <w:rPr>
          <w:rFonts w:hint="eastAsia"/>
          <w:spacing w:val="0"/>
        </w:rPr>
        <w:t>期</w:t>
      </w:r>
      <w:r>
        <w:rPr>
          <w:rFonts w:hint="eastAsia"/>
          <w:spacing w:val="0"/>
        </w:rPr>
        <w:t xml:space="preserve"> </w:t>
      </w:r>
      <w:r>
        <w:rPr>
          <w:rFonts w:hint="eastAsia"/>
          <w:spacing w:val="0"/>
        </w:rPr>
        <w:t>日</w:t>
      </w:r>
      <w:r w:rsidR="00651D79">
        <w:rPr>
          <w:rFonts w:hint="eastAsia"/>
          <w:spacing w:val="0"/>
        </w:rPr>
        <w:t xml:space="preserve">　　　　　　　　　　　　　　</w:t>
      </w:r>
      <w:r>
        <w:rPr>
          <w:rFonts w:hint="eastAsia"/>
          <w:spacing w:val="0"/>
        </w:rPr>
        <w:t xml:space="preserve">　　　年　　　　月　　　　日</w:t>
      </w:r>
    </w:p>
    <w:p w14:paraId="0478871A" w14:textId="77777777" w:rsidR="003261F7" w:rsidRPr="00651D79" w:rsidRDefault="003261F7" w:rsidP="003261F7">
      <w:pPr>
        <w:pStyle w:val="a3"/>
        <w:ind w:leftChars="400" w:left="840"/>
        <w:rPr>
          <w:rFonts w:hint="eastAsia"/>
          <w:spacing w:val="0"/>
        </w:rPr>
      </w:pPr>
    </w:p>
    <w:p w14:paraId="1EE3A80B" w14:textId="77777777" w:rsidR="003261F7" w:rsidRDefault="006F190C" w:rsidP="003261F7">
      <w:pPr>
        <w:pStyle w:val="a3"/>
        <w:numPr>
          <w:ilvl w:val="0"/>
          <w:numId w:val="1"/>
        </w:numPr>
        <w:ind w:leftChars="400" w:left="1320"/>
        <w:rPr>
          <w:rFonts w:hint="eastAsia"/>
          <w:spacing w:val="0"/>
        </w:rPr>
      </w:pPr>
      <w:r>
        <w:rPr>
          <w:rFonts w:hint="eastAsia"/>
          <w:spacing w:val="0"/>
        </w:rPr>
        <w:t>償</w:t>
      </w:r>
      <w:r>
        <w:rPr>
          <w:rFonts w:hint="eastAsia"/>
          <w:spacing w:val="0"/>
        </w:rPr>
        <w:t xml:space="preserve"> </w:t>
      </w:r>
      <w:r>
        <w:rPr>
          <w:rFonts w:hint="eastAsia"/>
          <w:spacing w:val="0"/>
        </w:rPr>
        <w:t>還</w:t>
      </w:r>
      <w:r>
        <w:rPr>
          <w:rFonts w:hint="eastAsia"/>
          <w:spacing w:val="0"/>
        </w:rPr>
        <w:t xml:space="preserve"> </w:t>
      </w:r>
      <w:r>
        <w:rPr>
          <w:rFonts w:hint="eastAsia"/>
          <w:spacing w:val="0"/>
        </w:rPr>
        <w:t>方</w:t>
      </w:r>
      <w:r>
        <w:rPr>
          <w:rFonts w:hint="eastAsia"/>
          <w:spacing w:val="0"/>
        </w:rPr>
        <w:t xml:space="preserve"> </w:t>
      </w:r>
      <w:r w:rsidR="00651D79">
        <w:rPr>
          <w:rFonts w:hint="eastAsia"/>
          <w:spacing w:val="0"/>
        </w:rPr>
        <w:t>法</w:t>
      </w:r>
    </w:p>
    <w:p w14:paraId="1EB27F4C" w14:textId="77777777" w:rsidR="003261F7" w:rsidRDefault="003261F7" w:rsidP="003261F7">
      <w:pPr>
        <w:pStyle w:val="a3"/>
        <w:ind w:leftChars="400" w:left="840"/>
        <w:rPr>
          <w:rFonts w:hint="eastAsia"/>
          <w:spacing w:val="0"/>
        </w:rPr>
      </w:pPr>
    </w:p>
    <w:p w14:paraId="40CA3D28" w14:textId="77777777" w:rsidR="003261F7" w:rsidRDefault="006F190C" w:rsidP="003261F7">
      <w:pPr>
        <w:pStyle w:val="a3"/>
        <w:numPr>
          <w:ilvl w:val="0"/>
          <w:numId w:val="1"/>
        </w:numPr>
        <w:ind w:leftChars="400" w:left="1320"/>
        <w:rPr>
          <w:rFonts w:hint="eastAsia"/>
          <w:spacing w:val="0"/>
        </w:rPr>
      </w:pPr>
      <w:r>
        <w:rPr>
          <w:rFonts w:hint="eastAsia"/>
          <w:spacing w:val="0"/>
        </w:rPr>
        <w:t>償</w:t>
      </w:r>
      <w:r>
        <w:rPr>
          <w:rFonts w:hint="eastAsia"/>
          <w:spacing w:val="0"/>
        </w:rPr>
        <w:t xml:space="preserve"> </w:t>
      </w:r>
      <w:r>
        <w:rPr>
          <w:rFonts w:hint="eastAsia"/>
          <w:spacing w:val="0"/>
        </w:rPr>
        <w:t>還</w:t>
      </w:r>
      <w:r>
        <w:rPr>
          <w:rFonts w:hint="eastAsia"/>
          <w:spacing w:val="0"/>
        </w:rPr>
        <w:t xml:space="preserve"> </w:t>
      </w:r>
      <w:r>
        <w:rPr>
          <w:rFonts w:hint="eastAsia"/>
          <w:spacing w:val="0"/>
        </w:rPr>
        <w:t>金</w:t>
      </w:r>
      <w:r>
        <w:rPr>
          <w:rFonts w:hint="eastAsia"/>
          <w:spacing w:val="0"/>
        </w:rPr>
        <w:t xml:space="preserve"> </w:t>
      </w:r>
      <w:r w:rsidR="00153104">
        <w:rPr>
          <w:rFonts w:hint="eastAsia"/>
          <w:spacing w:val="0"/>
        </w:rPr>
        <w:t>額　　　　　　　　　　　　　　　千円（</w:t>
      </w:r>
      <w:r w:rsidR="00692583">
        <w:rPr>
          <w:rFonts w:hint="eastAsia"/>
          <w:spacing w:val="0"/>
        </w:rPr>
        <w:t xml:space="preserve">　　</w:t>
      </w:r>
      <w:r>
        <w:rPr>
          <w:rFonts w:hint="eastAsia"/>
          <w:spacing w:val="0"/>
        </w:rPr>
        <w:t xml:space="preserve">　年　</w:t>
      </w:r>
      <w:r w:rsidR="00521E70">
        <w:rPr>
          <w:rFonts w:hint="eastAsia"/>
          <w:spacing w:val="0"/>
        </w:rPr>
        <w:t xml:space="preserve">　</w:t>
      </w:r>
      <w:r>
        <w:rPr>
          <w:rFonts w:hint="eastAsia"/>
          <w:spacing w:val="0"/>
        </w:rPr>
        <w:t xml:space="preserve">月　</w:t>
      </w:r>
      <w:r w:rsidR="00521E70">
        <w:rPr>
          <w:rFonts w:hint="eastAsia"/>
          <w:spacing w:val="0"/>
        </w:rPr>
        <w:t xml:space="preserve">　</w:t>
      </w:r>
      <w:r>
        <w:rPr>
          <w:rFonts w:hint="eastAsia"/>
          <w:spacing w:val="0"/>
        </w:rPr>
        <w:t>日現在）</w:t>
      </w:r>
    </w:p>
    <w:p w14:paraId="29990A5D" w14:textId="77777777" w:rsidR="003261F7" w:rsidRDefault="003261F7" w:rsidP="003261F7">
      <w:pPr>
        <w:pStyle w:val="a3"/>
        <w:ind w:leftChars="400" w:left="840"/>
        <w:rPr>
          <w:rFonts w:hint="eastAsia"/>
          <w:spacing w:val="0"/>
        </w:rPr>
      </w:pPr>
    </w:p>
    <w:p w14:paraId="6F2F5BA9" w14:textId="77777777" w:rsidR="003261F7" w:rsidRDefault="006F190C" w:rsidP="003261F7">
      <w:pPr>
        <w:pStyle w:val="a3"/>
        <w:numPr>
          <w:ilvl w:val="0"/>
          <w:numId w:val="1"/>
        </w:numPr>
        <w:ind w:leftChars="400" w:left="1320"/>
        <w:rPr>
          <w:rFonts w:hint="eastAsia"/>
          <w:spacing w:val="0"/>
        </w:rPr>
      </w:pPr>
      <w:r>
        <w:rPr>
          <w:rFonts w:hint="eastAsia"/>
          <w:spacing w:val="0"/>
        </w:rPr>
        <w:t>償</w:t>
      </w:r>
      <w:r>
        <w:rPr>
          <w:rFonts w:hint="eastAsia"/>
          <w:spacing w:val="0"/>
        </w:rPr>
        <w:t xml:space="preserve"> </w:t>
      </w:r>
      <w:r>
        <w:rPr>
          <w:rFonts w:hint="eastAsia"/>
          <w:spacing w:val="0"/>
        </w:rPr>
        <w:t>還</w:t>
      </w:r>
      <w:r>
        <w:rPr>
          <w:rFonts w:hint="eastAsia"/>
          <w:spacing w:val="0"/>
        </w:rPr>
        <w:t xml:space="preserve"> </w:t>
      </w:r>
      <w:r>
        <w:rPr>
          <w:rFonts w:hint="eastAsia"/>
          <w:spacing w:val="0"/>
        </w:rPr>
        <w:t>価</w:t>
      </w:r>
      <w:r>
        <w:rPr>
          <w:rFonts w:hint="eastAsia"/>
          <w:spacing w:val="0"/>
        </w:rPr>
        <w:t xml:space="preserve"> </w:t>
      </w:r>
      <w:r>
        <w:rPr>
          <w:rFonts w:hint="eastAsia"/>
          <w:spacing w:val="0"/>
        </w:rPr>
        <w:t>額　　　　　　　　　　　額面</w:t>
      </w:r>
      <w:r>
        <w:rPr>
          <w:rFonts w:hint="eastAsia"/>
          <w:spacing w:val="0"/>
        </w:rPr>
        <w:t>100</w:t>
      </w:r>
      <w:r>
        <w:rPr>
          <w:rFonts w:hint="eastAsia"/>
          <w:spacing w:val="0"/>
        </w:rPr>
        <w:t xml:space="preserve">円につき　　　　　　　　</w:t>
      </w:r>
      <w:r w:rsidR="00651D79">
        <w:rPr>
          <w:rFonts w:hint="eastAsia"/>
          <w:spacing w:val="0"/>
        </w:rPr>
        <w:t xml:space="preserve"> </w:t>
      </w:r>
      <w:r>
        <w:rPr>
          <w:rFonts w:hint="eastAsia"/>
          <w:spacing w:val="0"/>
        </w:rPr>
        <w:t>円</w:t>
      </w:r>
    </w:p>
    <w:p w14:paraId="06DC6659" w14:textId="77777777" w:rsidR="003261F7" w:rsidRDefault="003261F7" w:rsidP="003261F7">
      <w:pPr>
        <w:pStyle w:val="a3"/>
        <w:ind w:leftChars="400" w:left="840"/>
        <w:rPr>
          <w:rFonts w:hint="eastAsia"/>
          <w:spacing w:val="0"/>
        </w:rPr>
      </w:pPr>
    </w:p>
    <w:p w14:paraId="504F12DD" w14:textId="77777777" w:rsidR="003261F7" w:rsidRDefault="006F190C" w:rsidP="003261F7">
      <w:pPr>
        <w:pStyle w:val="a3"/>
        <w:numPr>
          <w:ilvl w:val="0"/>
          <w:numId w:val="1"/>
        </w:numPr>
        <w:ind w:leftChars="400" w:left="1320"/>
        <w:rPr>
          <w:rFonts w:hint="eastAsia"/>
          <w:spacing w:val="0"/>
        </w:rPr>
      </w:pPr>
      <w:r>
        <w:rPr>
          <w:rFonts w:hint="eastAsia"/>
          <w:spacing w:val="0"/>
        </w:rPr>
        <w:t xml:space="preserve">備　　　</w:t>
      </w:r>
      <w:r>
        <w:rPr>
          <w:rFonts w:hint="eastAsia"/>
          <w:spacing w:val="0"/>
        </w:rPr>
        <w:t xml:space="preserve"> </w:t>
      </w:r>
      <w:r w:rsidR="00651D79">
        <w:rPr>
          <w:rFonts w:hint="eastAsia"/>
          <w:spacing w:val="0"/>
        </w:rPr>
        <w:t>考</w:t>
      </w:r>
    </w:p>
    <w:p w14:paraId="04937A69" w14:textId="77777777" w:rsidR="003261F7" w:rsidRDefault="003261F7" w:rsidP="003261F7">
      <w:pPr>
        <w:pStyle w:val="a3"/>
        <w:ind w:leftChars="400" w:left="840"/>
        <w:rPr>
          <w:rFonts w:hint="eastAsia"/>
          <w:spacing w:val="35"/>
          <w:sz w:val="18"/>
        </w:rPr>
      </w:pPr>
    </w:p>
    <w:p w14:paraId="28CBC49F" w14:textId="77777777" w:rsidR="003261F7" w:rsidRDefault="003261F7" w:rsidP="003261F7">
      <w:pPr>
        <w:pStyle w:val="a3"/>
        <w:rPr>
          <w:rFonts w:hint="eastAsia"/>
          <w:spacing w:val="35"/>
          <w:sz w:val="18"/>
        </w:rPr>
      </w:pPr>
    </w:p>
    <w:p w14:paraId="2C42BD43" w14:textId="77777777" w:rsidR="003261F7" w:rsidRPr="00162438" w:rsidRDefault="006F190C" w:rsidP="003261F7">
      <w:pPr>
        <w:pStyle w:val="a3"/>
        <w:jc w:val="right"/>
        <w:rPr>
          <w:rFonts w:ascii="Arial" w:hAnsi="Arial" w:hint="eastAsia"/>
          <w:spacing w:val="0"/>
          <w:kern w:val="2"/>
          <w:szCs w:val="24"/>
        </w:rPr>
      </w:pPr>
      <w:r w:rsidRPr="00162438">
        <w:rPr>
          <w:rFonts w:ascii="Arial" w:hAnsi="Arial" w:hint="eastAsia"/>
          <w:spacing w:val="0"/>
          <w:kern w:val="2"/>
          <w:szCs w:val="24"/>
        </w:rPr>
        <w:t>以　　上</w:t>
      </w:r>
    </w:p>
    <w:p w14:paraId="17638158" w14:textId="77777777" w:rsidR="003261F7" w:rsidRDefault="003261F7" w:rsidP="003261F7">
      <w:pPr>
        <w:pStyle w:val="a3"/>
        <w:rPr>
          <w:rFonts w:ascii="Arial" w:hAnsi="Arial" w:hint="eastAsia"/>
          <w:spacing w:val="0"/>
          <w:kern w:val="2"/>
          <w:sz w:val="18"/>
          <w:szCs w:val="24"/>
        </w:rPr>
      </w:pPr>
    </w:p>
    <w:p w14:paraId="5F65C3D1" w14:textId="77777777" w:rsidR="003261F7" w:rsidRDefault="003261F7" w:rsidP="003261F7">
      <w:pPr>
        <w:pStyle w:val="a3"/>
        <w:rPr>
          <w:rFonts w:ascii="Arial" w:hAnsi="Arial" w:hint="eastAsia"/>
          <w:spacing w:val="0"/>
          <w:kern w:val="2"/>
          <w:sz w:val="18"/>
          <w:szCs w:val="24"/>
        </w:rPr>
      </w:pPr>
    </w:p>
    <w:p w14:paraId="5E160144" w14:textId="77777777" w:rsidR="003261F7" w:rsidRDefault="006F190C" w:rsidP="003261F7">
      <w:pPr>
        <w:pStyle w:val="a3"/>
        <w:rPr>
          <w:rFonts w:hint="eastAsia"/>
          <w:spacing w:val="35"/>
          <w:sz w:val="18"/>
        </w:rPr>
      </w:pPr>
      <w:r>
        <w:rPr>
          <w:rFonts w:ascii="Arial" w:hAnsi="Arial" w:hint="eastAsia"/>
          <w:spacing w:val="0"/>
          <w:kern w:val="2"/>
          <w:sz w:val="18"/>
          <w:szCs w:val="24"/>
        </w:rPr>
        <w:t>（注</w:t>
      </w:r>
      <w:r w:rsidR="00651D79">
        <w:rPr>
          <w:rFonts w:ascii="Arial" w:hAnsi="Arial" w:hint="eastAsia"/>
          <w:spacing w:val="0"/>
          <w:kern w:val="2"/>
          <w:sz w:val="18"/>
          <w:szCs w:val="24"/>
        </w:rPr>
        <w:t xml:space="preserve">）　</w:t>
      </w:r>
      <w:r>
        <w:rPr>
          <w:rFonts w:ascii="Arial" w:hAnsi="Arial" w:hint="eastAsia"/>
          <w:spacing w:val="0"/>
          <w:kern w:val="2"/>
          <w:sz w:val="18"/>
          <w:szCs w:val="24"/>
        </w:rPr>
        <w:t>１．本通知書は、転換社債型新株予約権付社債につき償還方法を決定した場合、直ちに提出して下さ</w:t>
      </w:r>
      <w:r>
        <w:rPr>
          <w:rFonts w:hint="eastAsia"/>
          <w:spacing w:val="35"/>
          <w:sz w:val="18"/>
        </w:rPr>
        <w:t>い。</w:t>
      </w:r>
    </w:p>
    <w:p w14:paraId="0D3B6D77" w14:textId="77777777" w:rsidR="00651D79" w:rsidRDefault="003261F7" w:rsidP="003261F7">
      <w:pPr>
        <w:pStyle w:val="a3"/>
        <w:ind w:leftChars="343" w:left="1080" w:hangingChars="200" w:hanging="360"/>
        <w:rPr>
          <w:rFonts w:ascii="Arial" w:hAnsi="Arial" w:hint="eastAsia"/>
          <w:spacing w:val="0"/>
          <w:kern w:val="2"/>
          <w:sz w:val="18"/>
          <w:szCs w:val="24"/>
        </w:rPr>
      </w:pPr>
      <w:r>
        <w:rPr>
          <w:rFonts w:ascii="Arial" w:hAnsi="Arial" w:hint="eastAsia"/>
          <w:spacing w:val="0"/>
          <w:kern w:val="2"/>
          <w:sz w:val="18"/>
          <w:szCs w:val="24"/>
        </w:rPr>
        <w:t>２．備考欄については、抽せん償還の方法を行う場合の抽せん日、当せん番号公告日、当せん番号公告紙等、</w:t>
      </w:r>
    </w:p>
    <w:p w14:paraId="3BE326F4" w14:textId="77777777" w:rsidR="003261F7" w:rsidRDefault="006F190C" w:rsidP="00651D79">
      <w:pPr>
        <w:pStyle w:val="a3"/>
        <w:ind w:firstLineChars="600" w:firstLine="1080"/>
        <w:rPr>
          <w:rFonts w:hint="eastAsia"/>
          <w:spacing w:val="0"/>
          <w:sz w:val="18"/>
        </w:rPr>
      </w:pPr>
      <w:r>
        <w:rPr>
          <w:rFonts w:ascii="Arial" w:hAnsi="Arial" w:hint="eastAsia"/>
          <w:spacing w:val="0"/>
          <w:kern w:val="2"/>
          <w:sz w:val="18"/>
          <w:szCs w:val="24"/>
        </w:rPr>
        <w:t>その他償還に際して必要な項目を記載して下さい。</w:t>
      </w:r>
    </w:p>
    <w:p w14:paraId="145A2560" w14:textId="77777777" w:rsidR="003261F7" w:rsidRPr="00F22480" w:rsidRDefault="003261F7" w:rsidP="003261F7"/>
    <w:p w14:paraId="61589955" w14:textId="77777777" w:rsidR="0074786D" w:rsidRPr="003261F7" w:rsidRDefault="0074786D"/>
    <w:sectPr w:rsidR="0074786D" w:rsidRPr="003261F7" w:rsidSect="003261F7">
      <w:pgSz w:w="11906" w:h="16838"/>
      <w:pgMar w:top="850" w:right="503" w:bottom="840"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223A" w14:textId="77777777" w:rsidR="006F190C" w:rsidRDefault="006F190C" w:rsidP="00640F2D">
      <w:r>
        <w:separator/>
      </w:r>
    </w:p>
  </w:endnote>
  <w:endnote w:type="continuationSeparator" w:id="0">
    <w:p w14:paraId="642E956E" w14:textId="77777777" w:rsidR="006F190C" w:rsidRDefault="006F190C" w:rsidP="0064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8AAB" w14:textId="77777777" w:rsidR="006F190C" w:rsidRDefault="006F190C" w:rsidP="00640F2D">
      <w:r>
        <w:separator/>
      </w:r>
    </w:p>
  </w:footnote>
  <w:footnote w:type="continuationSeparator" w:id="0">
    <w:p w14:paraId="1B8B9E93" w14:textId="77777777" w:rsidR="006F190C" w:rsidRDefault="006F190C" w:rsidP="00640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6E99"/>
    <w:multiLevelType w:val="hybridMultilevel"/>
    <w:tmpl w:val="72D60860"/>
    <w:lvl w:ilvl="0">
      <w:start w:val="1"/>
      <w:numFmt w:val="decimalFullWidth"/>
      <w:lvlText w:val="%1．"/>
      <w:lvlJc w:val="left"/>
      <w:pPr>
        <w:tabs>
          <w:tab w:val="num" w:pos="480"/>
        </w:tabs>
        <w:ind w:left="480" w:hanging="4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0C"/>
    <w:rsid w:val="00005314"/>
    <w:rsid w:val="000214F8"/>
    <w:rsid w:val="00023784"/>
    <w:rsid w:val="00051B88"/>
    <w:rsid w:val="0007450E"/>
    <w:rsid w:val="00075F2F"/>
    <w:rsid w:val="00081142"/>
    <w:rsid w:val="0008217F"/>
    <w:rsid w:val="00083B13"/>
    <w:rsid w:val="000A0CBB"/>
    <w:rsid w:val="000A5588"/>
    <w:rsid w:val="000B5EAE"/>
    <w:rsid w:val="000C2245"/>
    <w:rsid w:val="000E767C"/>
    <w:rsid w:val="000F7428"/>
    <w:rsid w:val="00111F3E"/>
    <w:rsid w:val="00112C3D"/>
    <w:rsid w:val="0011430E"/>
    <w:rsid w:val="0013515E"/>
    <w:rsid w:val="00153104"/>
    <w:rsid w:val="00155DF1"/>
    <w:rsid w:val="00162438"/>
    <w:rsid w:val="00165ACC"/>
    <w:rsid w:val="0016626D"/>
    <w:rsid w:val="001811D6"/>
    <w:rsid w:val="001966CF"/>
    <w:rsid w:val="001B200F"/>
    <w:rsid w:val="001B7929"/>
    <w:rsid w:val="001C16A1"/>
    <w:rsid w:val="001D52F9"/>
    <w:rsid w:val="001D7A26"/>
    <w:rsid w:val="001F7E6D"/>
    <w:rsid w:val="00223063"/>
    <w:rsid w:val="00247FC1"/>
    <w:rsid w:val="00257FEC"/>
    <w:rsid w:val="0026424D"/>
    <w:rsid w:val="00294020"/>
    <w:rsid w:val="002B23C2"/>
    <w:rsid w:val="002F45E8"/>
    <w:rsid w:val="002F5451"/>
    <w:rsid w:val="00304B19"/>
    <w:rsid w:val="0031470C"/>
    <w:rsid w:val="00324E08"/>
    <w:rsid w:val="003261F7"/>
    <w:rsid w:val="0033476D"/>
    <w:rsid w:val="003369EB"/>
    <w:rsid w:val="003401AE"/>
    <w:rsid w:val="00342CEB"/>
    <w:rsid w:val="0039111C"/>
    <w:rsid w:val="00393AF4"/>
    <w:rsid w:val="003A2851"/>
    <w:rsid w:val="003D6844"/>
    <w:rsid w:val="003E6D89"/>
    <w:rsid w:val="003F2F5F"/>
    <w:rsid w:val="00416593"/>
    <w:rsid w:val="0042334B"/>
    <w:rsid w:val="00424614"/>
    <w:rsid w:val="00460068"/>
    <w:rsid w:val="004752D5"/>
    <w:rsid w:val="00475B96"/>
    <w:rsid w:val="004A52A8"/>
    <w:rsid w:val="004A67C4"/>
    <w:rsid w:val="004B4E61"/>
    <w:rsid w:val="004B5E92"/>
    <w:rsid w:val="004D1365"/>
    <w:rsid w:val="004F35FF"/>
    <w:rsid w:val="00511C18"/>
    <w:rsid w:val="00521E70"/>
    <w:rsid w:val="00534FDE"/>
    <w:rsid w:val="005508EB"/>
    <w:rsid w:val="00562040"/>
    <w:rsid w:val="0056214A"/>
    <w:rsid w:val="00564847"/>
    <w:rsid w:val="00572710"/>
    <w:rsid w:val="005859E4"/>
    <w:rsid w:val="0059068B"/>
    <w:rsid w:val="0059255A"/>
    <w:rsid w:val="00593DEF"/>
    <w:rsid w:val="005A1238"/>
    <w:rsid w:val="005B0300"/>
    <w:rsid w:val="005B68EE"/>
    <w:rsid w:val="005C0017"/>
    <w:rsid w:val="005F1AE8"/>
    <w:rsid w:val="005F2585"/>
    <w:rsid w:val="005F464C"/>
    <w:rsid w:val="00617F6C"/>
    <w:rsid w:val="0063204C"/>
    <w:rsid w:val="00640F2D"/>
    <w:rsid w:val="00651B5B"/>
    <w:rsid w:val="00651D79"/>
    <w:rsid w:val="00662000"/>
    <w:rsid w:val="00692583"/>
    <w:rsid w:val="00695ACD"/>
    <w:rsid w:val="006A49E7"/>
    <w:rsid w:val="006B7C3A"/>
    <w:rsid w:val="006C10AA"/>
    <w:rsid w:val="006F190C"/>
    <w:rsid w:val="0070343A"/>
    <w:rsid w:val="00711CD3"/>
    <w:rsid w:val="00713E92"/>
    <w:rsid w:val="00723BB9"/>
    <w:rsid w:val="0072447C"/>
    <w:rsid w:val="007248FA"/>
    <w:rsid w:val="00745E36"/>
    <w:rsid w:val="0074786D"/>
    <w:rsid w:val="00787E6D"/>
    <w:rsid w:val="00790E8E"/>
    <w:rsid w:val="007D236A"/>
    <w:rsid w:val="007F33B6"/>
    <w:rsid w:val="008025F1"/>
    <w:rsid w:val="00806B74"/>
    <w:rsid w:val="008212A7"/>
    <w:rsid w:val="00823AEA"/>
    <w:rsid w:val="00823E0D"/>
    <w:rsid w:val="00850570"/>
    <w:rsid w:val="008644DB"/>
    <w:rsid w:val="0087638A"/>
    <w:rsid w:val="00883CE2"/>
    <w:rsid w:val="0088446A"/>
    <w:rsid w:val="008C73EE"/>
    <w:rsid w:val="008E03EF"/>
    <w:rsid w:val="008E711C"/>
    <w:rsid w:val="008E750B"/>
    <w:rsid w:val="008F587D"/>
    <w:rsid w:val="00902D91"/>
    <w:rsid w:val="00922C1F"/>
    <w:rsid w:val="00946BD0"/>
    <w:rsid w:val="00997EC6"/>
    <w:rsid w:val="00A14F2B"/>
    <w:rsid w:val="00A24C25"/>
    <w:rsid w:val="00A35B73"/>
    <w:rsid w:val="00A374DD"/>
    <w:rsid w:val="00A643A6"/>
    <w:rsid w:val="00A7704D"/>
    <w:rsid w:val="00AB7A3B"/>
    <w:rsid w:val="00AD24F5"/>
    <w:rsid w:val="00AE4191"/>
    <w:rsid w:val="00B24099"/>
    <w:rsid w:val="00B36C4F"/>
    <w:rsid w:val="00B45218"/>
    <w:rsid w:val="00B457A5"/>
    <w:rsid w:val="00B60AF3"/>
    <w:rsid w:val="00B90E7F"/>
    <w:rsid w:val="00B94C11"/>
    <w:rsid w:val="00BB0E0F"/>
    <w:rsid w:val="00BD2AF7"/>
    <w:rsid w:val="00BE4BD5"/>
    <w:rsid w:val="00BE4FD4"/>
    <w:rsid w:val="00BF166D"/>
    <w:rsid w:val="00BF5E1D"/>
    <w:rsid w:val="00C155A7"/>
    <w:rsid w:val="00C530F6"/>
    <w:rsid w:val="00C548DC"/>
    <w:rsid w:val="00C66E87"/>
    <w:rsid w:val="00CB0C4C"/>
    <w:rsid w:val="00CB4969"/>
    <w:rsid w:val="00CD46B5"/>
    <w:rsid w:val="00D0153F"/>
    <w:rsid w:val="00D06BBC"/>
    <w:rsid w:val="00D251BC"/>
    <w:rsid w:val="00D73583"/>
    <w:rsid w:val="00D8129A"/>
    <w:rsid w:val="00D830BE"/>
    <w:rsid w:val="00D933CE"/>
    <w:rsid w:val="00DB1A8E"/>
    <w:rsid w:val="00DB76BF"/>
    <w:rsid w:val="00DE198C"/>
    <w:rsid w:val="00DF5BD2"/>
    <w:rsid w:val="00E541D3"/>
    <w:rsid w:val="00E57280"/>
    <w:rsid w:val="00E669B2"/>
    <w:rsid w:val="00E71E7D"/>
    <w:rsid w:val="00E72909"/>
    <w:rsid w:val="00E75862"/>
    <w:rsid w:val="00E7618A"/>
    <w:rsid w:val="00E81939"/>
    <w:rsid w:val="00E84A50"/>
    <w:rsid w:val="00E87A3D"/>
    <w:rsid w:val="00E95A5B"/>
    <w:rsid w:val="00EC5173"/>
    <w:rsid w:val="00EC5FCE"/>
    <w:rsid w:val="00ED0C98"/>
    <w:rsid w:val="00ED6563"/>
    <w:rsid w:val="00EE0485"/>
    <w:rsid w:val="00EE3E07"/>
    <w:rsid w:val="00F05053"/>
    <w:rsid w:val="00F06B48"/>
    <w:rsid w:val="00F13301"/>
    <w:rsid w:val="00F22480"/>
    <w:rsid w:val="00F30BF5"/>
    <w:rsid w:val="00F4396A"/>
    <w:rsid w:val="00F471EC"/>
    <w:rsid w:val="00F63FAF"/>
    <w:rsid w:val="00FA2DB9"/>
    <w:rsid w:val="00FC0242"/>
    <w:rsid w:val="00FC028B"/>
    <w:rsid w:val="00FC4B1B"/>
    <w:rsid w:val="00FE3864"/>
    <w:rsid w:val="00FF54D5"/>
    <w:rsid w:val="00FF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F53EC8"/>
  <w15:chartTrackingRefBased/>
  <w15:docId w15:val="{B800022C-17BB-49F1-B71D-B5759E75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1F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rsid w:val="003261F7"/>
    <w:pPr>
      <w:widowControl w:val="0"/>
      <w:autoSpaceDE w:val="0"/>
      <w:autoSpaceDN w:val="0"/>
      <w:adjustRightInd w:val="0"/>
      <w:spacing w:line="341" w:lineRule="atLeast"/>
    </w:pPr>
    <w:rPr>
      <w:rFonts w:ascii="ＭＳ 明朝"/>
      <w:spacing w:val="4"/>
      <w:sz w:val="24"/>
    </w:rPr>
  </w:style>
  <w:style w:type="paragraph" w:styleId="a4">
    <w:name w:val="header"/>
    <w:basedOn w:val="a"/>
    <w:link w:val="a5"/>
    <w:uiPriority w:val="99"/>
    <w:unhideWhenUsed/>
    <w:rsid w:val="00640F2D"/>
    <w:pPr>
      <w:tabs>
        <w:tab w:val="center" w:pos="4252"/>
        <w:tab w:val="right" w:pos="8504"/>
      </w:tabs>
      <w:snapToGrid w:val="0"/>
    </w:pPr>
  </w:style>
  <w:style w:type="character" w:customStyle="1" w:styleId="a5">
    <w:name w:val="ヘッダー (文字)"/>
    <w:basedOn w:val="a0"/>
    <w:link w:val="a4"/>
    <w:uiPriority w:val="99"/>
    <w:rsid w:val="00640F2D"/>
    <w:rPr>
      <w:kern w:val="2"/>
      <w:sz w:val="21"/>
      <w:szCs w:val="24"/>
    </w:rPr>
  </w:style>
  <w:style w:type="paragraph" w:styleId="a6">
    <w:name w:val="footer"/>
    <w:basedOn w:val="a"/>
    <w:link w:val="a7"/>
    <w:uiPriority w:val="99"/>
    <w:unhideWhenUsed/>
    <w:rsid w:val="00640F2D"/>
    <w:pPr>
      <w:tabs>
        <w:tab w:val="center" w:pos="4252"/>
        <w:tab w:val="right" w:pos="8504"/>
      </w:tabs>
      <w:snapToGrid w:val="0"/>
    </w:pPr>
  </w:style>
  <w:style w:type="character" w:customStyle="1" w:styleId="a7">
    <w:name w:val="フッター (文字)"/>
    <w:basedOn w:val="a0"/>
    <w:link w:val="a6"/>
    <w:uiPriority w:val="99"/>
    <w:rsid w:val="00640F2D"/>
    <w:rPr>
      <w:kern w:val="2"/>
      <w:sz w:val="21"/>
      <w:szCs w:val="24"/>
    </w:rPr>
  </w:style>
  <w:style w:type="character" w:styleId="a8">
    <w:name w:val="Placeholder Text"/>
    <w:basedOn w:val="a0"/>
    <w:uiPriority w:val="99"/>
    <w:semiHidden/>
    <w:rsid w:val="00E819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C30B8051A40AD86D4E0012EBB0CC7"/>
        <w:category>
          <w:name w:val="全般"/>
          <w:gallery w:val="placeholder"/>
        </w:category>
        <w:types>
          <w:type w:val="bbPlcHdr"/>
        </w:types>
        <w:behaviors>
          <w:behavior w:val="content"/>
        </w:behaviors>
        <w:guid w:val="{7CB11405-51DB-44C1-8B94-5E0E31AD3A62}"/>
      </w:docPartPr>
      <w:docPartBody>
        <w:p w:rsidR="00000000" w:rsidRDefault="00FC1EE8" w:rsidP="00FC1EE8">
          <w:pPr>
            <w:pStyle w:val="E0FC30B8051A40AD86D4E0012EBB0CC7"/>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E8"/>
    <w:rsid w:val="00260BBC"/>
    <w:rsid w:val="00FC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1EE8"/>
    <w:rPr>
      <w:color w:val="808080"/>
    </w:rPr>
  </w:style>
  <w:style w:type="paragraph" w:customStyle="1" w:styleId="E0FC30B8051A40AD86D4E0012EBB0CC7">
    <w:name w:val="E0FC30B8051A40AD86D4E0012EBB0CC7"/>
    <w:rsid w:val="00FC1E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河野暁之</cp:lastModifiedBy>
  <cp:revision>3</cp:revision>
  <cp:lastPrinted>1601-01-01T00:00:00Z</cp:lastPrinted>
  <dcterms:created xsi:type="dcterms:W3CDTF">2022-03-09T09:25:00Z</dcterms:created>
  <dcterms:modified xsi:type="dcterms:W3CDTF">2022-03-09T09:28:00Z</dcterms:modified>
</cp:coreProperties>
</file>