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108C" w14:textId="0170D6CA" w:rsidR="00F879A8" w:rsidRDefault="00823721" w:rsidP="002B3FA1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423D9" wp14:editId="797465C3">
                <wp:simplePos x="0" y="0"/>
                <wp:positionH relativeFrom="column">
                  <wp:posOffset>-133350</wp:posOffset>
                </wp:positionH>
                <wp:positionV relativeFrom="paragraph">
                  <wp:posOffset>-180975</wp:posOffset>
                </wp:positionV>
                <wp:extent cx="3136900" cy="249555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D3B97B" w14:textId="77777777" w:rsidR="00C75514" w:rsidRPr="00952156" w:rsidRDefault="002B441A" w:rsidP="00C7551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952156">
                              <w:rPr>
                                <w:rFonts w:hint="eastAsia"/>
                                <w:sz w:val="20"/>
                              </w:rPr>
                              <w:t>当書類は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開示資料で代用いただくことが可能です。</w:t>
                            </w:r>
                          </w:p>
                          <w:p w14:paraId="6B7F6F49" w14:textId="77777777" w:rsidR="00C75514" w:rsidRPr="003C394F" w:rsidRDefault="00C75514" w:rsidP="00C755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423D9" id="AutoShape 1" o:spid="_x0000_s1026" style="position:absolute;left:0;text-align:left;margin-left:-10.5pt;margin-top:-14.25pt;width:247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" fillcolor="#ff9">
                <v:textbox inset="5.85pt,.7pt,5.85pt,.7pt">
                  <w:txbxContent>
                    <w:p w14:paraId="0ED3B97B" w14:textId="77777777" w:rsidR="00C75514" w:rsidRPr="00952156" w:rsidRDefault="002B441A" w:rsidP="00C75514">
                      <w:pPr>
                        <w:snapToGrid w:val="0"/>
                        <w:rPr>
                          <w:sz w:val="20"/>
                        </w:rPr>
                      </w:pPr>
                      <w:r w:rsidRPr="00952156">
                        <w:rPr>
                          <w:rFonts w:hint="eastAsia"/>
                          <w:sz w:val="20"/>
                        </w:rPr>
                        <w:t>当書類は</w:t>
                      </w:r>
                      <w:r>
                        <w:rPr>
                          <w:rFonts w:hint="eastAsia"/>
                          <w:sz w:val="20"/>
                        </w:rPr>
                        <w:t>開示資料で代用いただくことが可能です。</w:t>
                      </w:r>
                    </w:p>
                    <w:p w14:paraId="6B7F6F49" w14:textId="77777777" w:rsidR="00C75514" w:rsidRPr="003C394F" w:rsidRDefault="00C75514" w:rsidP="00C755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79A8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5BC9557" w14:textId="77777777" w:rsidR="00F879A8" w:rsidRDefault="002B441A">
      <w:pPr>
        <w:jc w:val="center"/>
        <w:rPr>
          <w:rFonts w:hint="eastAsia"/>
        </w:rPr>
      </w:pPr>
      <w:r>
        <w:rPr>
          <w:spacing w:val="-30"/>
          <w:sz w:val="42"/>
          <w:u w:val="single"/>
        </w:rPr>
        <w:fldChar w:fldCharType="begin"/>
      </w:r>
      <w:r>
        <w:rPr>
          <w:spacing w:val="-30"/>
          <w:sz w:val="42"/>
          <w:u w:val="single"/>
        </w:rPr>
        <w:instrText xml:space="preserve"> eq \o\ad(</w:instrText>
      </w:r>
      <w:r>
        <w:rPr>
          <w:rFonts w:hint="eastAsia"/>
          <w:spacing w:val="-30"/>
          <w:sz w:val="42"/>
          <w:u w:val="single"/>
        </w:rPr>
        <w:instrText>発行価格通知書</w:instrText>
      </w:r>
      <w:r>
        <w:rPr>
          <w:spacing w:val="-30"/>
          <w:sz w:val="42"/>
          <w:u w:val="single"/>
        </w:rPr>
        <w:instrText>,</w:instrText>
      </w:r>
      <w:r>
        <w:rPr>
          <w:rFonts w:hint="eastAsia"/>
          <w:spacing w:val="-30"/>
          <w:sz w:val="42"/>
          <w:u w:val="single"/>
        </w:rPr>
        <w:instrText xml:space="preserve">　　　　　　　　　　　</w:instrText>
      </w:r>
      <w:r>
        <w:rPr>
          <w:spacing w:val="-30"/>
          <w:sz w:val="42"/>
          <w:u w:val="single"/>
        </w:rPr>
        <w:instrText>)</w:instrText>
      </w:r>
      <w:r>
        <w:rPr>
          <w:spacing w:val="-30"/>
          <w:sz w:val="42"/>
          <w:u w:val="single"/>
        </w:rPr>
        <w:fldChar w:fldCharType="separate"/>
      </w:r>
      <w:r>
        <w:rPr>
          <w:spacing w:val="-30"/>
          <w:sz w:val="42"/>
          <w:u w:val="single"/>
        </w:rPr>
        <w:fldChar w:fldCharType="end"/>
      </w:r>
    </w:p>
    <w:p w14:paraId="7EB9F335" w14:textId="77777777" w:rsidR="00F879A8" w:rsidRDefault="002B441A">
      <w:pPr>
        <w:jc w:val="center"/>
      </w:pPr>
      <w:r>
        <w:rPr>
          <w:rFonts w:hint="eastAsia"/>
          <w:spacing w:val="-15"/>
        </w:rPr>
        <w:t>（新株予約権の行使条件等に関する通知書）</w:t>
      </w:r>
    </w:p>
    <w:p w14:paraId="67361D2E" w14:textId="77777777" w:rsidR="007153DF" w:rsidRPr="002A1C54" w:rsidRDefault="002B441A" w:rsidP="007153DF">
      <w:pPr>
        <w:pBdr>
          <w:bottom w:val="single" w:sz="4" w:space="1" w:color="auto"/>
        </w:pBdr>
        <w:ind w:leftChars="3105" w:left="6520"/>
        <w:jc w:val="right"/>
      </w:pPr>
      <w:r>
        <w:rPr>
          <w:rFonts w:hint="eastAsia"/>
          <w:spacing w:val="-15"/>
        </w:rPr>
        <w:t xml:space="preserve">　　　　　　　　　　　　　　　　　　　　　　　　　　　　　　　</w:t>
      </w:r>
      <w:r>
        <w:rPr>
          <w:spacing w:val="-15"/>
        </w:rPr>
        <w:t xml:space="preserve"> </w:t>
      </w:r>
      <w:bookmarkStart w:id="0" w:name="_Hlk97742674"/>
      <w:r w:rsidR="007153DF" w:rsidRPr="002A1C54">
        <w:rPr>
          <w:rFonts w:hint="eastAsia"/>
        </w:rPr>
        <w:t>年　　月　　日提出</w:t>
      </w:r>
    </w:p>
    <w:bookmarkEnd w:id="0"/>
    <w:p w14:paraId="22F51188" w14:textId="77777777" w:rsidR="00F879A8" w:rsidRDefault="002B441A">
      <w:r>
        <w:rPr>
          <w:rFonts w:hint="eastAsia"/>
          <w:spacing w:val="-11"/>
          <w:sz w:val="24"/>
        </w:rPr>
        <w:t xml:space="preserve">　株式会社東京証券取引所</w:t>
      </w:r>
    </w:p>
    <w:p w14:paraId="2EAE5331" w14:textId="77777777" w:rsidR="00F879A8" w:rsidRDefault="002B441A">
      <w:r>
        <w:rPr>
          <w:rFonts w:hint="eastAsia"/>
          <w:spacing w:val="-11"/>
          <w:sz w:val="24"/>
        </w:rPr>
        <w:t xml:space="preserve">　代表取締役社長　　　　　　　　　</w:t>
      </w:r>
      <w:r w:rsidR="00A16A20">
        <w:rPr>
          <w:rFonts w:hint="eastAsia"/>
          <w:spacing w:val="-11"/>
          <w:sz w:val="24"/>
        </w:rPr>
        <w:t>殿</w:t>
      </w:r>
    </w:p>
    <w:p w14:paraId="70BA4EE5" w14:textId="2A70C95E" w:rsidR="00F879A8" w:rsidRPr="007153DF" w:rsidRDefault="002B441A" w:rsidP="007153DF">
      <w:pPr>
        <w:pBdr>
          <w:bottom w:val="single" w:sz="4" w:space="1" w:color="auto"/>
        </w:pBdr>
        <w:spacing w:line="400" w:lineRule="exact"/>
        <w:ind w:leftChars="2430" w:left="5103"/>
        <w:jc w:val="left"/>
        <w:rPr>
          <w:rFonts w:hint="eastAsia"/>
        </w:rPr>
      </w:pPr>
      <w:r w:rsidRPr="007153DF">
        <w:rPr>
          <w:rFonts w:hint="eastAsia"/>
          <w:sz w:val="18"/>
        </w:rPr>
        <w:t>会</w:t>
      </w:r>
      <w:r w:rsidRPr="007153DF">
        <w:rPr>
          <w:sz w:val="18"/>
        </w:rPr>
        <w:t xml:space="preserve"> </w:t>
      </w:r>
      <w:r w:rsidRPr="007153DF">
        <w:rPr>
          <w:rFonts w:hint="eastAsia"/>
          <w:sz w:val="18"/>
        </w:rPr>
        <w:t>社</w:t>
      </w:r>
      <w:r w:rsidRPr="007153DF">
        <w:rPr>
          <w:sz w:val="18"/>
        </w:rPr>
        <w:t xml:space="preserve"> </w:t>
      </w:r>
      <w:r w:rsidRPr="007153DF">
        <w:rPr>
          <w:rFonts w:hint="eastAsia"/>
          <w:sz w:val="18"/>
        </w:rPr>
        <w:t>名</w:t>
      </w:r>
      <w:r w:rsidRPr="007153DF">
        <w:rPr>
          <w:rFonts w:hint="eastAsia"/>
        </w:rPr>
        <w:t xml:space="preserve">　</w:t>
      </w:r>
    </w:p>
    <w:p w14:paraId="3671AE10" w14:textId="2ECBE22D" w:rsidR="00F879A8" w:rsidRPr="007153DF" w:rsidRDefault="002B441A" w:rsidP="007153DF">
      <w:pPr>
        <w:spacing w:line="300" w:lineRule="exact"/>
        <w:ind w:leftChars="2430" w:left="5103"/>
        <w:jc w:val="left"/>
        <w:rPr>
          <w:sz w:val="18"/>
        </w:rPr>
      </w:pPr>
      <w:r w:rsidRPr="007153DF">
        <w:rPr>
          <w:rFonts w:hint="eastAsia"/>
          <w:sz w:val="18"/>
        </w:rPr>
        <w:t>代表者の</w:t>
      </w:r>
    </w:p>
    <w:p w14:paraId="422F73DA" w14:textId="7D12D180" w:rsidR="00F879A8" w:rsidRPr="007153DF" w:rsidRDefault="002B441A" w:rsidP="007153DF">
      <w:pPr>
        <w:pBdr>
          <w:bottom w:val="single" w:sz="4" w:space="1" w:color="auto"/>
        </w:pBdr>
        <w:spacing w:line="300" w:lineRule="exact"/>
        <w:ind w:leftChars="2430" w:left="5103"/>
        <w:jc w:val="left"/>
      </w:pPr>
      <w:r w:rsidRPr="007153DF">
        <w:rPr>
          <w:rFonts w:hint="eastAsia"/>
          <w:sz w:val="18"/>
        </w:rPr>
        <w:t>役職氏名</w:t>
      </w:r>
      <w:r w:rsidRPr="007153DF">
        <w:rPr>
          <w:rFonts w:hint="eastAsia"/>
        </w:rPr>
        <w:t xml:space="preserve">　</w:t>
      </w:r>
    </w:p>
    <w:p w14:paraId="317C5C72" w14:textId="020E91B4" w:rsidR="00F879A8" w:rsidRPr="007153DF" w:rsidRDefault="007153DF" w:rsidP="007153DF">
      <w:pPr>
        <w:spacing w:line="400" w:lineRule="exact"/>
        <w:ind w:leftChars="1755" w:left="3685"/>
        <w:jc w:val="right"/>
        <w:rPr>
          <w:sz w:val="18"/>
          <w:szCs w:val="18"/>
        </w:rPr>
      </w:pPr>
      <w:bookmarkStart w:id="1" w:name="_Hlk97736522"/>
      <w:r w:rsidRPr="007153DF">
        <w:rPr>
          <w:rFonts w:hAnsi="ＭＳ 明朝" w:cs="Tahoma"/>
          <w:sz w:val="18"/>
          <w:szCs w:val="18"/>
        </w:rPr>
        <w:t>（コード：</w:t>
      </w:r>
      <w:r w:rsidRPr="007153DF">
        <w:rPr>
          <w:rFonts w:hAnsi="ＭＳ 明朝" w:cs="Tahoma" w:hint="eastAsia"/>
          <w:sz w:val="18"/>
          <w:szCs w:val="18"/>
        </w:rPr>
        <w:t xml:space="preserve">　　　　</w:t>
      </w:r>
      <w:bookmarkStart w:id="2" w:name="_Hlk97731146"/>
      <w:r w:rsidRPr="007153DF">
        <w:rPr>
          <w:rFonts w:hAnsi="ＭＳ 明朝" w:cs="Tahoma"/>
          <w:sz w:val="18"/>
          <w:szCs w:val="18"/>
        </w:rPr>
        <w:t>、</w:t>
      </w:r>
      <w:bookmarkStart w:id="3" w:name="_Hlk97730892"/>
      <w:sdt>
        <w:sdtPr>
          <w:rPr>
            <w:rFonts w:hAnsi="ＭＳ 明朝" w:cs="Tahoma"/>
            <w:sz w:val="18"/>
            <w:szCs w:val="18"/>
          </w:rPr>
          <w:alias w:val="市場区分"/>
          <w:tag w:val="市場区分"/>
          <w:id w:val="-870220668"/>
          <w:placeholder>
            <w:docPart w:val="8C176725B5BB402398FC876189EFCC88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7153DF">
            <w:rPr>
              <w:rStyle w:val="aa"/>
              <w:rFonts w:hint="eastAsia"/>
              <w:sz w:val="18"/>
              <w:szCs w:val="18"/>
            </w:rPr>
            <w:t>市場区分を選択してください。</w:t>
          </w:r>
        </w:sdtContent>
      </w:sdt>
      <w:bookmarkEnd w:id="1"/>
      <w:bookmarkEnd w:id="2"/>
      <w:bookmarkEnd w:id="3"/>
      <w:r w:rsidR="002B441A" w:rsidRPr="007153DF">
        <w:rPr>
          <w:sz w:val="18"/>
          <w:szCs w:val="18"/>
        </w:rPr>
        <w:t>)</w:t>
      </w:r>
    </w:p>
    <w:p w14:paraId="0AF34A9F" w14:textId="7EC2D725" w:rsidR="00F879A8" w:rsidRPr="007153DF" w:rsidRDefault="002B441A" w:rsidP="007153DF">
      <w:pPr>
        <w:spacing w:line="300" w:lineRule="exact"/>
        <w:ind w:leftChars="2430" w:left="5103"/>
        <w:jc w:val="left"/>
        <w:rPr>
          <w:sz w:val="18"/>
        </w:rPr>
      </w:pPr>
      <w:r w:rsidRPr="007153DF">
        <w:rPr>
          <w:rFonts w:hint="eastAsia"/>
          <w:sz w:val="18"/>
        </w:rPr>
        <w:t>連絡者の</w:t>
      </w:r>
    </w:p>
    <w:p w14:paraId="32827AFF" w14:textId="55FC06B9" w:rsidR="00F879A8" w:rsidRPr="007153DF" w:rsidRDefault="002B441A" w:rsidP="007153DF">
      <w:pPr>
        <w:pBdr>
          <w:bottom w:val="single" w:sz="4" w:space="1" w:color="auto"/>
        </w:pBdr>
        <w:spacing w:line="300" w:lineRule="exact"/>
        <w:ind w:leftChars="2430" w:left="5103"/>
        <w:jc w:val="left"/>
      </w:pPr>
      <w:r w:rsidRPr="007153DF">
        <w:rPr>
          <w:rFonts w:hint="eastAsia"/>
          <w:sz w:val="18"/>
        </w:rPr>
        <w:t>役職氏名</w:t>
      </w:r>
      <w:r w:rsidRPr="007153DF">
        <w:rPr>
          <w:rFonts w:hint="eastAsia"/>
        </w:rPr>
        <w:t xml:space="preserve">　</w:t>
      </w:r>
      <w:r w:rsidRPr="007153DF">
        <w:rPr>
          <w:rFonts w:hint="eastAsia"/>
        </w:rPr>
        <w:t xml:space="preserve">　</w:t>
      </w:r>
    </w:p>
    <w:p w14:paraId="52B55C2E" w14:textId="409ABE59" w:rsidR="00F879A8" w:rsidRPr="007153DF" w:rsidRDefault="002B441A" w:rsidP="007153DF">
      <w:pPr>
        <w:spacing w:line="400" w:lineRule="exact"/>
        <w:ind w:leftChars="2430" w:left="5103"/>
        <w:jc w:val="left"/>
        <w:rPr>
          <w:sz w:val="18"/>
        </w:rPr>
      </w:pPr>
      <w:r w:rsidRPr="007153DF">
        <w:rPr>
          <w:sz w:val="18"/>
        </w:rPr>
        <w:t>TEL</w:t>
      </w:r>
      <w:r w:rsidRPr="007153DF">
        <w:rPr>
          <w:rFonts w:hint="eastAsia"/>
          <w:sz w:val="18"/>
        </w:rPr>
        <w:t xml:space="preserve">　（　　　　）　　　－　</w:t>
      </w:r>
    </w:p>
    <w:p w14:paraId="129E3EDC" w14:textId="77777777" w:rsidR="00F879A8" w:rsidRDefault="002B441A">
      <w:pPr>
        <w:spacing w:line="400" w:lineRule="exact"/>
        <w:rPr>
          <w:rFonts w:hint="eastAsia"/>
          <w:spacing w:val="-11"/>
          <w:sz w:val="24"/>
        </w:rPr>
      </w:pPr>
      <w:r>
        <w:rPr>
          <w:rFonts w:hint="eastAsia"/>
          <w:spacing w:val="-11"/>
          <w:sz w:val="24"/>
        </w:rPr>
        <w:t xml:space="preserve">　</w:t>
      </w:r>
    </w:p>
    <w:p w14:paraId="5BDE31D9" w14:textId="77777777" w:rsidR="00F879A8" w:rsidRDefault="002B441A">
      <w:pPr>
        <w:spacing w:line="400" w:lineRule="exact"/>
      </w:pPr>
      <w:r>
        <w:rPr>
          <w:rFonts w:hint="eastAsia"/>
          <w:spacing w:val="-11"/>
          <w:sz w:val="24"/>
        </w:rPr>
        <w:t xml:space="preserve">下記のとおり、　　　　　　　　　　　　　　　　</w:t>
      </w:r>
      <w:r>
        <w:rPr>
          <w:rFonts w:hint="eastAsia"/>
          <w:spacing w:val="-11"/>
          <w:sz w:val="24"/>
        </w:rPr>
        <w:t xml:space="preserve">　　　　　　　　　　の新株予約権の行使条件等について決定しましたので､</w:t>
      </w:r>
      <w:r>
        <w:rPr>
          <w:spacing w:val="-11"/>
          <w:sz w:val="24"/>
        </w:rPr>
        <w:t xml:space="preserve"> </w:t>
      </w:r>
      <w:r>
        <w:rPr>
          <w:rFonts w:hint="eastAsia"/>
          <w:spacing w:val="-11"/>
          <w:sz w:val="24"/>
        </w:rPr>
        <w:t>通知します｡</w:t>
      </w:r>
      <w:r>
        <w:rPr>
          <w:spacing w:val="-11"/>
          <w:sz w:val="24"/>
        </w:rPr>
        <w:t xml:space="preserve"> </w:t>
      </w:r>
    </w:p>
    <w:p w14:paraId="762B26F3" w14:textId="77777777" w:rsidR="00F879A8" w:rsidRDefault="002B441A">
      <w:pPr>
        <w:spacing w:line="400" w:lineRule="exact"/>
        <w:rPr>
          <w:rFonts w:hint="eastAsia"/>
          <w:spacing w:val="-11"/>
          <w:sz w:val="24"/>
        </w:rPr>
      </w:pPr>
      <w:r>
        <w:rPr>
          <w:rFonts w:hint="eastAsia"/>
          <w:spacing w:val="-11"/>
          <w:sz w:val="24"/>
        </w:rPr>
        <w:t xml:space="preserve">　　　　　　　</w:t>
      </w:r>
    </w:p>
    <w:p w14:paraId="70821F4D" w14:textId="77777777" w:rsidR="00F879A8" w:rsidRDefault="002B441A">
      <w:pPr>
        <w:spacing w:line="400" w:lineRule="exact"/>
        <w:jc w:val="center"/>
      </w:pPr>
      <w:r>
        <w:rPr>
          <w:rFonts w:hint="eastAsia"/>
          <w:spacing w:val="-11"/>
          <w:sz w:val="24"/>
        </w:rPr>
        <w:t>記</w:t>
      </w:r>
    </w:p>
    <w:p w14:paraId="4AF7C3E2" w14:textId="77777777" w:rsidR="00F879A8" w:rsidRPr="001C30D8" w:rsidRDefault="00F879A8" w:rsidP="001C30D8">
      <w:pPr>
        <w:spacing w:line="400" w:lineRule="exact"/>
        <w:jc w:val="left"/>
        <w:rPr>
          <w:rFonts w:ascii="ＭＳ 明朝" w:hAnsi="ＭＳ 明朝" w:hint="eastAsia"/>
          <w:spacing w:val="-11"/>
          <w:sz w:val="24"/>
          <w:szCs w:val="24"/>
        </w:rPr>
      </w:pPr>
    </w:p>
    <w:p w14:paraId="1E229922" w14:textId="77777777" w:rsidR="00F879A8" w:rsidRPr="001C30D8" w:rsidRDefault="002B441A" w:rsidP="001C30D8">
      <w:pPr>
        <w:numPr>
          <w:ilvl w:val="0"/>
          <w:numId w:val="1"/>
        </w:numPr>
        <w:spacing w:line="400" w:lineRule="exact"/>
        <w:jc w:val="left"/>
        <w:rPr>
          <w:rFonts w:ascii="ＭＳ 明朝" w:hAnsi="ＭＳ 明朝" w:hint="eastAsia"/>
          <w:spacing w:val="-11"/>
          <w:sz w:val="24"/>
          <w:szCs w:val="24"/>
        </w:rPr>
      </w:pPr>
      <w:r w:rsidRPr="001C30D8">
        <w:rPr>
          <w:rFonts w:ascii="ＭＳ 明朝" w:hAnsi="ＭＳ 明朝" w:hint="eastAsia"/>
          <w:spacing w:val="-11"/>
          <w:sz w:val="24"/>
          <w:szCs w:val="24"/>
        </w:rPr>
        <w:t>新株予約権の条件</w:t>
      </w:r>
    </w:p>
    <w:p w14:paraId="305973A3" w14:textId="77777777" w:rsidR="00F879A8" w:rsidRPr="001C30D8" w:rsidRDefault="00A16A20" w:rsidP="00A16A20">
      <w:pPr>
        <w:spacing w:line="400" w:lineRule="exact"/>
        <w:ind w:firstLine="480"/>
        <w:jc w:val="left"/>
        <w:rPr>
          <w:rFonts w:ascii="ＭＳ 明朝" w:hAnsi="ＭＳ 明朝" w:hint="eastAsia"/>
          <w:spacing w:val="-11"/>
          <w:sz w:val="24"/>
          <w:szCs w:val="24"/>
          <w:u w:val="single"/>
        </w:rPr>
      </w:pPr>
      <w:r>
        <w:rPr>
          <w:rFonts w:ascii="ＭＳ 明朝" w:hAnsi="ＭＳ 明朝" w:hint="eastAsia"/>
          <w:spacing w:val="-11"/>
          <w:sz w:val="24"/>
          <w:szCs w:val="24"/>
        </w:rPr>
        <w:t>・</w:t>
      </w:r>
      <w:r w:rsidR="001C30D8" w:rsidRPr="001C30D8">
        <w:rPr>
          <w:rFonts w:ascii="ＭＳ 明朝" w:hAnsi="ＭＳ 明朝" w:hint="eastAsia"/>
          <w:spacing w:val="-11"/>
          <w:sz w:val="24"/>
          <w:szCs w:val="24"/>
        </w:rPr>
        <w:t xml:space="preserve">新株予約権の行使に際して払込みをなすべき額　</w:t>
      </w:r>
      <w:r w:rsidR="002B441A" w:rsidRPr="001C30D8">
        <w:rPr>
          <w:rFonts w:ascii="ＭＳ 明朝" w:hAnsi="ＭＳ 明朝" w:hint="eastAsia"/>
          <w:spacing w:val="-11"/>
          <w:sz w:val="24"/>
          <w:szCs w:val="24"/>
        </w:rPr>
        <w:t xml:space="preserve">　</w:t>
      </w:r>
      <w:r w:rsidR="002B441A"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>１株につき</w:t>
      </w:r>
      <w:r w:rsidR="002B441A" w:rsidRPr="001C30D8">
        <w:rPr>
          <w:rFonts w:ascii="ＭＳ 明朝" w:hAnsi="ＭＳ 明朝"/>
          <w:spacing w:val="-11"/>
          <w:sz w:val="24"/>
          <w:szCs w:val="24"/>
          <w:u w:val="single"/>
        </w:rPr>
        <w:t xml:space="preserve"> </w:t>
      </w:r>
      <w:r w:rsidR="002B441A"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　　　　　　　　　円</w:t>
      </w:r>
    </w:p>
    <w:p w14:paraId="72B5F639" w14:textId="77777777" w:rsidR="001C30D8" w:rsidRPr="001C30D8" w:rsidRDefault="00F879A8" w:rsidP="001C30D8">
      <w:pPr>
        <w:spacing w:line="400" w:lineRule="exact"/>
        <w:ind w:firstLineChars="100" w:firstLine="240"/>
        <w:jc w:val="left"/>
        <w:rPr>
          <w:rFonts w:ascii="ＭＳ 明朝" w:hAnsi="ＭＳ 明朝" w:hint="eastAsia"/>
          <w:spacing w:val="-15"/>
          <w:sz w:val="24"/>
          <w:szCs w:val="24"/>
        </w:rPr>
      </w:pPr>
      <w:r w:rsidRPr="001C30D8">
        <w:rPr>
          <w:rFonts w:ascii="ＭＳ 明朝" w:hAnsi="ＭＳ 明朝" w:hint="eastAsia"/>
          <w:sz w:val="24"/>
          <w:szCs w:val="24"/>
        </w:rPr>
        <w:t xml:space="preserve">　</w:t>
      </w:r>
      <w:r w:rsidRPr="001C30D8">
        <w:rPr>
          <w:rFonts w:ascii="ＭＳ 明朝" w:hAnsi="ＭＳ 明朝" w:hint="eastAsia"/>
          <w:spacing w:val="-15"/>
          <w:sz w:val="24"/>
          <w:szCs w:val="24"/>
        </w:rPr>
        <w:t>・</w:t>
      </w:r>
      <w:r w:rsidR="008E0A2B">
        <w:rPr>
          <w:rFonts w:ascii="ＭＳ 明朝" w:hAnsi="ＭＳ 明朝" w:hint="eastAsia"/>
          <w:spacing w:val="-15"/>
          <w:sz w:val="24"/>
          <w:szCs w:val="24"/>
        </w:rPr>
        <w:t>決定日（</w:t>
      </w:r>
      <w:r w:rsidR="0020128B">
        <w:rPr>
          <w:rFonts w:ascii="ＭＳ 明朝" w:hAnsi="ＭＳ 明朝" w:hint="eastAsia"/>
          <w:spacing w:val="-15"/>
          <w:sz w:val="24"/>
          <w:szCs w:val="24"/>
        </w:rPr>
        <w:t xml:space="preserve">　</w:t>
      </w:r>
      <w:r w:rsidR="002B441A" w:rsidRPr="001C30D8">
        <w:rPr>
          <w:rFonts w:ascii="ＭＳ 明朝" w:hAnsi="ＭＳ 明朝" w:hint="eastAsia"/>
          <w:spacing w:val="-15"/>
          <w:sz w:val="24"/>
          <w:szCs w:val="24"/>
        </w:rPr>
        <w:t xml:space="preserve">　　年　　月　　日）における株価等の状況</w:t>
      </w:r>
    </w:p>
    <w:p w14:paraId="49B3E9E2" w14:textId="77777777" w:rsidR="001C30D8" w:rsidRPr="001C30D8" w:rsidRDefault="002B441A" w:rsidP="001C30D8">
      <w:pPr>
        <w:spacing w:line="400" w:lineRule="exact"/>
        <w:ind w:firstLineChars="100" w:firstLine="210"/>
        <w:jc w:val="left"/>
        <w:rPr>
          <w:rFonts w:ascii="ＭＳ 明朝" w:hAnsi="ＭＳ 明朝" w:hint="eastAsia"/>
          <w:spacing w:val="-15"/>
          <w:sz w:val="24"/>
          <w:szCs w:val="24"/>
        </w:rPr>
      </w:pPr>
      <w:r w:rsidRPr="001C30D8">
        <w:rPr>
          <w:rFonts w:ascii="ＭＳ 明朝" w:hAnsi="ＭＳ 明朝" w:hint="eastAsia"/>
          <w:spacing w:val="-15"/>
          <w:sz w:val="24"/>
          <w:szCs w:val="24"/>
        </w:rPr>
        <w:t xml:space="preserve">　　　　イ．東京証券取引所における終値　　　　　　　　　　　　　　　</w:t>
      </w:r>
      <w:r w:rsidRPr="001C30D8">
        <w:rPr>
          <w:rFonts w:ascii="ＭＳ 明朝" w:hAnsi="ＭＳ 明朝" w:hint="eastAsia"/>
          <w:spacing w:val="-15"/>
          <w:sz w:val="24"/>
          <w:szCs w:val="24"/>
          <w:u w:val="single"/>
        </w:rPr>
        <w:t xml:space="preserve">　　　　　　　円</w:t>
      </w:r>
    </w:p>
    <w:p w14:paraId="162062A3" w14:textId="77777777" w:rsidR="001C30D8" w:rsidRPr="001C30D8" w:rsidRDefault="002B441A" w:rsidP="001C30D8">
      <w:pPr>
        <w:spacing w:line="400" w:lineRule="exact"/>
        <w:ind w:firstLineChars="100" w:firstLine="210"/>
        <w:jc w:val="left"/>
        <w:rPr>
          <w:rFonts w:ascii="ＭＳ 明朝" w:hAnsi="ＭＳ 明朝" w:hint="eastAsia"/>
          <w:spacing w:val="-15"/>
          <w:sz w:val="24"/>
          <w:szCs w:val="24"/>
          <w:u w:val="single"/>
        </w:rPr>
      </w:pPr>
      <w:r w:rsidRPr="001C30D8">
        <w:rPr>
          <w:rFonts w:ascii="ＭＳ 明朝" w:hAnsi="ＭＳ 明朝" w:hint="eastAsia"/>
          <w:spacing w:val="-15"/>
          <w:sz w:val="24"/>
          <w:szCs w:val="24"/>
        </w:rPr>
        <w:t xml:space="preserve">　　　　ロ．アップ率【｛（転換価額）／株価（終値）－１｝×</w:t>
      </w:r>
      <w:r w:rsidRPr="001C30D8">
        <w:rPr>
          <w:rFonts w:ascii="ＭＳ 明朝" w:hAnsi="ＭＳ 明朝" w:hint="eastAsia"/>
          <w:spacing w:val="-15"/>
          <w:sz w:val="24"/>
          <w:szCs w:val="24"/>
        </w:rPr>
        <w:t xml:space="preserve"> 100</w:t>
      </w:r>
      <w:r w:rsidRPr="001C30D8">
        <w:rPr>
          <w:rFonts w:ascii="ＭＳ 明朝" w:hAnsi="ＭＳ 明朝" w:hint="eastAsia"/>
          <w:spacing w:val="-15"/>
          <w:sz w:val="24"/>
          <w:szCs w:val="24"/>
        </w:rPr>
        <w:t xml:space="preserve">】　　　</w:t>
      </w:r>
      <w:r w:rsidRPr="001C30D8">
        <w:rPr>
          <w:rFonts w:ascii="ＭＳ 明朝" w:hAnsi="ＭＳ 明朝" w:hint="eastAsia"/>
          <w:spacing w:val="-15"/>
          <w:sz w:val="24"/>
          <w:szCs w:val="24"/>
          <w:u w:val="single"/>
        </w:rPr>
        <w:t xml:space="preserve">　　　　　　　％</w:t>
      </w:r>
    </w:p>
    <w:p w14:paraId="7374D164" w14:textId="77777777" w:rsidR="00F879A8" w:rsidRPr="001C30D8" w:rsidRDefault="001C30D8" w:rsidP="001C30D8">
      <w:pPr>
        <w:spacing w:line="400" w:lineRule="exact"/>
        <w:ind w:firstLineChars="100" w:firstLine="210"/>
        <w:jc w:val="left"/>
        <w:rPr>
          <w:rFonts w:ascii="ＭＳ 明朝" w:hAnsi="ＭＳ 明朝"/>
          <w:sz w:val="24"/>
          <w:szCs w:val="24"/>
        </w:rPr>
      </w:pPr>
      <w:r w:rsidRPr="001C30D8">
        <w:rPr>
          <w:rFonts w:ascii="ＭＳ 明朝" w:hAnsi="ＭＳ 明朝" w:hint="eastAsia"/>
          <w:spacing w:val="-15"/>
          <w:sz w:val="24"/>
          <w:szCs w:val="24"/>
        </w:rPr>
        <w:t xml:space="preserve">　　　　ハ．その他</w:t>
      </w:r>
      <w:r w:rsidR="002B441A" w:rsidRPr="001C30D8">
        <w:rPr>
          <w:rFonts w:ascii="ＭＳ 明朝" w:hAnsi="ＭＳ 明朝"/>
          <w:spacing w:val="-15"/>
          <w:sz w:val="24"/>
          <w:szCs w:val="24"/>
        </w:rPr>
        <w:t xml:space="preserve"> </w:t>
      </w:r>
      <w:r w:rsidR="002B441A" w:rsidRPr="001C30D8">
        <w:rPr>
          <w:rFonts w:ascii="ＭＳ 明朝" w:hAnsi="ＭＳ 明朝" w:hint="eastAsia"/>
          <w:spacing w:val="-15"/>
          <w:sz w:val="24"/>
          <w:szCs w:val="24"/>
          <w:u w:val="single"/>
        </w:rPr>
        <w:t xml:space="preserve">　　　　　　　　　　　　　　　　　　　　</w:t>
      </w:r>
      <w:r w:rsidR="002B441A" w:rsidRPr="001C30D8">
        <w:rPr>
          <w:rFonts w:ascii="ＭＳ 明朝" w:hAnsi="ＭＳ 明朝" w:hint="eastAsia"/>
          <w:spacing w:val="-15"/>
          <w:sz w:val="24"/>
          <w:szCs w:val="24"/>
          <w:u w:val="single"/>
        </w:rPr>
        <w:t xml:space="preserve">    </w:t>
      </w:r>
      <w:r w:rsidR="002B441A" w:rsidRPr="001C30D8">
        <w:rPr>
          <w:rFonts w:ascii="ＭＳ 明朝" w:hAnsi="ＭＳ 明朝" w:hint="eastAsia"/>
          <w:spacing w:val="-15"/>
          <w:sz w:val="24"/>
          <w:szCs w:val="24"/>
          <w:u w:val="single"/>
        </w:rPr>
        <w:t xml:space="preserve">            </w:t>
      </w:r>
      <w:r>
        <w:rPr>
          <w:rFonts w:ascii="ＭＳ 明朝" w:hAnsi="ＭＳ 明朝" w:hint="eastAsia"/>
          <w:spacing w:val="-15"/>
          <w:sz w:val="24"/>
          <w:szCs w:val="24"/>
          <w:u w:val="single"/>
        </w:rPr>
        <w:t xml:space="preserve">　　　　　　</w:t>
      </w:r>
    </w:p>
    <w:p w14:paraId="6391E2C9" w14:textId="77777777" w:rsidR="00F879A8" w:rsidRPr="001C30D8" w:rsidRDefault="002B441A" w:rsidP="001C30D8">
      <w:pPr>
        <w:spacing w:line="400" w:lineRule="exact"/>
        <w:jc w:val="left"/>
        <w:rPr>
          <w:rFonts w:ascii="ＭＳ 明朝" w:hAnsi="ＭＳ 明朝" w:hint="eastAsia"/>
          <w:spacing w:val="-11"/>
          <w:sz w:val="24"/>
          <w:szCs w:val="24"/>
          <w:u w:val="single"/>
        </w:rPr>
      </w:pPr>
      <w:r w:rsidRPr="001C30D8">
        <w:rPr>
          <w:rFonts w:ascii="ＭＳ 明朝" w:hAnsi="ＭＳ 明朝" w:hint="eastAsia"/>
          <w:spacing w:val="-11"/>
          <w:sz w:val="24"/>
          <w:szCs w:val="24"/>
        </w:rPr>
        <w:t>２．資本組入額</w:t>
      </w:r>
      <w:r w:rsidRPr="001C30D8">
        <w:rPr>
          <w:rFonts w:ascii="ＭＳ 明朝" w:hAnsi="ＭＳ 明朝"/>
          <w:spacing w:val="-11"/>
          <w:sz w:val="24"/>
          <w:szCs w:val="24"/>
        </w:rPr>
        <w:t xml:space="preserve">    </w:t>
      </w:r>
      <w:r w:rsidRPr="001C30D8">
        <w:rPr>
          <w:rFonts w:ascii="ＭＳ 明朝" w:hAnsi="ＭＳ 明朝" w:hint="eastAsia"/>
          <w:spacing w:val="-11"/>
          <w:sz w:val="24"/>
          <w:szCs w:val="24"/>
        </w:rPr>
        <w:t xml:space="preserve">　　　</w:t>
      </w:r>
      <w:r w:rsidRPr="001C30D8">
        <w:rPr>
          <w:rFonts w:ascii="ＭＳ 明朝" w:hAnsi="ＭＳ 明朝" w:hint="eastAsia"/>
          <w:spacing w:val="-11"/>
          <w:sz w:val="24"/>
          <w:szCs w:val="24"/>
        </w:rPr>
        <w:t xml:space="preserve">         </w:t>
      </w:r>
      <w:r w:rsidRPr="001C30D8">
        <w:rPr>
          <w:rFonts w:ascii="ＭＳ 明朝" w:hAnsi="ＭＳ 明朝" w:hint="eastAsia"/>
          <w:spacing w:val="-11"/>
          <w:sz w:val="24"/>
          <w:szCs w:val="24"/>
        </w:rPr>
        <w:t xml:space="preserve">　　　　　　</w:t>
      </w:r>
      <w:r w:rsidRPr="001C30D8">
        <w:rPr>
          <w:rFonts w:ascii="ＭＳ 明朝" w:hAnsi="ＭＳ 明朝" w:hint="eastAsia"/>
          <w:spacing w:val="-11"/>
          <w:sz w:val="24"/>
          <w:szCs w:val="24"/>
        </w:rPr>
        <w:t xml:space="preserve">    </w:t>
      </w:r>
      <w:r w:rsidRPr="001C30D8">
        <w:rPr>
          <w:rFonts w:ascii="ＭＳ 明朝" w:hAnsi="ＭＳ 明朝" w:hint="eastAsia"/>
          <w:spacing w:val="-11"/>
          <w:sz w:val="24"/>
          <w:szCs w:val="24"/>
        </w:rPr>
        <w:t xml:space="preserve">　　　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>１株につき</w:t>
      </w:r>
      <w:r w:rsidRPr="001C30D8">
        <w:rPr>
          <w:rFonts w:ascii="ＭＳ 明朝" w:hAnsi="ＭＳ 明朝"/>
          <w:spacing w:val="-11"/>
          <w:sz w:val="24"/>
          <w:szCs w:val="24"/>
          <w:u w:val="single"/>
        </w:rPr>
        <w:t xml:space="preserve"> 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　　　</w:t>
      </w:r>
      <w:r w:rsidR="00A16A20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  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　　　　　円</w:t>
      </w:r>
    </w:p>
    <w:p w14:paraId="6EB623CA" w14:textId="77777777" w:rsidR="00F879A8" w:rsidRPr="001C30D8" w:rsidRDefault="002B441A" w:rsidP="001C30D8">
      <w:pPr>
        <w:spacing w:line="400" w:lineRule="exact"/>
        <w:jc w:val="left"/>
        <w:rPr>
          <w:rFonts w:ascii="ＭＳ 明朝" w:hAnsi="ＭＳ 明朝" w:hint="eastAsia"/>
          <w:spacing w:val="-11"/>
          <w:sz w:val="24"/>
          <w:szCs w:val="24"/>
          <w:u w:val="single"/>
        </w:rPr>
      </w:pPr>
      <w:r w:rsidRPr="001C30D8">
        <w:rPr>
          <w:rFonts w:ascii="ＭＳ 明朝" w:hAnsi="ＭＳ 明朝" w:hint="eastAsia"/>
          <w:spacing w:val="-11"/>
          <w:sz w:val="24"/>
          <w:szCs w:val="24"/>
        </w:rPr>
        <w:t xml:space="preserve">３．固定為替レート　　　　　　　　　　　　　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　　　　　　　　　　　　　　</w:t>
      </w:r>
      <w:r w:rsidR="00A16A20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  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　　　　　</w:t>
      </w:r>
    </w:p>
    <w:p w14:paraId="5C87F65D" w14:textId="77777777" w:rsidR="00F879A8" w:rsidRPr="001C30D8" w:rsidRDefault="002B441A" w:rsidP="001C30D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1C30D8">
        <w:rPr>
          <w:rFonts w:ascii="ＭＳ 明朝" w:hAnsi="ＭＳ 明朝" w:hint="eastAsia"/>
          <w:spacing w:val="-11"/>
          <w:sz w:val="24"/>
          <w:szCs w:val="24"/>
        </w:rPr>
        <w:t>４．</w:t>
      </w:r>
      <w:r w:rsidR="005D3A9C" w:rsidRPr="001C30D8">
        <w:rPr>
          <w:rFonts w:ascii="ＭＳ 明朝" w:hAnsi="ＭＳ 明朝" w:hint="eastAsia"/>
          <w:spacing w:val="-11"/>
          <w:sz w:val="24"/>
          <w:szCs w:val="24"/>
        </w:rPr>
        <w:t xml:space="preserve">転換社債型新株予約権付社債の利率　　　　　　　　 </w:t>
      </w:r>
      <w:r w:rsidRPr="001C30D8">
        <w:rPr>
          <w:rFonts w:ascii="ＭＳ 明朝" w:hAnsi="ＭＳ 明朝" w:hint="eastAsia"/>
          <w:spacing w:val="-11"/>
          <w:sz w:val="24"/>
          <w:szCs w:val="24"/>
        </w:rPr>
        <w:t xml:space="preserve">　　</w:t>
      </w:r>
      <w:r w:rsidRPr="001C30D8">
        <w:rPr>
          <w:rFonts w:ascii="ＭＳ 明朝" w:hAnsi="ＭＳ 明朝"/>
          <w:spacing w:val="-11"/>
          <w:sz w:val="24"/>
          <w:szCs w:val="24"/>
        </w:rPr>
        <w:t xml:space="preserve"> 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年　　　　　　　</w:t>
      </w:r>
      <w:r w:rsidR="00A16A20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  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　　　％</w:t>
      </w:r>
    </w:p>
    <w:p w14:paraId="670342E5" w14:textId="77777777" w:rsidR="00F879A8" w:rsidRPr="001C30D8" w:rsidRDefault="002B441A" w:rsidP="001C30D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1C30D8">
        <w:rPr>
          <w:rFonts w:ascii="ＭＳ 明朝" w:hAnsi="ＭＳ 明朝" w:hint="eastAsia"/>
          <w:spacing w:val="-11"/>
          <w:sz w:val="24"/>
          <w:szCs w:val="24"/>
        </w:rPr>
        <w:t xml:space="preserve">５．その他決定事項　　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　　　　　　　　　　　　　　　　　　　　　　　　　　　</w:t>
      </w:r>
      <w:r w:rsidR="00A16A20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   </w:t>
      </w:r>
      <w:r w:rsidRPr="001C30D8">
        <w:rPr>
          <w:rFonts w:ascii="ＭＳ 明朝" w:hAnsi="ＭＳ 明朝" w:hint="eastAsia"/>
          <w:spacing w:val="-11"/>
          <w:sz w:val="24"/>
          <w:szCs w:val="24"/>
          <w:u w:val="single"/>
        </w:rPr>
        <w:t xml:space="preserve">　　</w:t>
      </w:r>
      <w:r w:rsidRPr="001C30D8">
        <w:rPr>
          <w:rFonts w:ascii="ＭＳ 明朝" w:hAnsi="ＭＳ 明朝"/>
          <w:spacing w:val="-11"/>
          <w:sz w:val="24"/>
          <w:szCs w:val="24"/>
          <w:u w:val="single"/>
        </w:rPr>
        <w:t xml:space="preserve"> </w:t>
      </w:r>
    </w:p>
    <w:p w14:paraId="032A47BA" w14:textId="77777777" w:rsidR="00F879A8" w:rsidRPr="001C30D8" w:rsidRDefault="00F879A8" w:rsidP="001C30D8">
      <w:pPr>
        <w:spacing w:line="400" w:lineRule="exact"/>
        <w:jc w:val="left"/>
        <w:rPr>
          <w:rFonts w:ascii="ＭＳ 明朝" w:hAnsi="ＭＳ 明朝" w:hint="eastAsia"/>
          <w:spacing w:val="-15"/>
          <w:sz w:val="24"/>
          <w:szCs w:val="24"/>
        </w:rPr>
      </w:pPr>
    </w:p>
    <w:p w14:paraId="080E59B4" w14:textId="77777777" w:rsidR="00F879A8" w:rsidRPr="001C30D8" w:rsidRDefault="002B441A" w:rsidP="001C30D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1C30D8">
        <w:rPr>
          <w:rFonts w:ascii="ＭＳ 明朝" w:hAnsi="ＭＳ 明朝"/>
          <w:spacing w:val="-15"/>
          <w:sz w:val="24"/>
          <w:szCs w:val="24"/>
        </w:rPr>
        <w:t xml:space="preserve"> </w:t>
      </w:r>
      <w:r w:rsidRPr="001C30D8">
        <w:rPr>
          <w:rFonts w:ascii="ＭＳ 明朝" w:hAnsi="ＭＳ 明朝" w:hint="eastAsia"/>
          <w:spacing w:val="-15"/>
          <w:sz w:val="24"/>
          <w:szCs w:val="24"/>
        </w:rPr>
        <w:t>＜参</w:t>
      </w:r>
      <w:r w:rsidRPr="001C30D8">
        <w:rPr>
          <w:rFonts w:ascii="ＭＳ 明朝" w:hAnsi="ＭＳ 明朝"/>
          <w:spacing w:val="-15"/>
          <w:sz w:val="24"/>
          <w:szCs w:val="24"/>
        </w:rPr>
        <w:t xml:space="preserve">  </w:t>
      </w:r>
      <w:r w:rsidRPr="001C30D8">
        <w:rPr>
          <w:rFonts w:ascii="ＭＳ 明朝" w:hAnsi="ＭＳ 明朝" w:hint="eastAsia"/>
          <w:spacing w:val="-15"/>
          <w:sz w:val="24"/>
          <w:szCs w:val="24"/>
        </w:rPr>
        <w:t>考＞</w:t>
      </w:r>
    </w:p>
    <w:p w14:paraId="29940B89" w14:textId="77777777" w:rsidR="00F879A8" w:rsidRDefault="002B441A">
      <w:pPr>
        <w:spacing w:line="400" w:lineRule="exact"/>
      </w:pPr>
      <w:r>
        <w:rPr>
          <w:rFonts w:hint="eastAsia"/>
          <w:spacing w:val="-15"/>
        </w:rPr>
        <w:t xml:space="preserve">　（</w:t>
      </w:r>
      <w:r>
        <w:rPr>
          <w:spacing w:val="-15"/>
        </w:rPr>
        <w:t>1</w:t>
      </w:r>
      <w:r>
        <w:rPr>
          <w:rFonts w:hint="eastAsia"/>
          <w:spacing w:val="-15"/>
        </w:rPr>
        <w:t>）</w:t>
      </w:r>
      <w:r>
        <w:rPr>
          <w:spacing w:val="-15"/>
        </w:rPr>
        <w:t xml:space="preserve"> </w:t>
      </w:r>
      <w:r>
        <w:rPr>
          <w:rFonts w:hint="eastAsia"/>
          <w:spacing w:val="-15"/>
        </w:rPr>
        <w:t>発行決議日</w:t>
      </w:r>
      <w:r>
        <w:rPr>
          <w:spacing w:val="-15"/>
        </w:rPr>
        <w:t xml:space="preserve">        </w:t>
      </w:r>
      <w:r>
        <w:rPr>
          <w:rFonts w:hint="eastAsia"/>
          <w:spacing w:val="-15"/>
        </w:rPr>
        <w:t xml:space="preserve">　　　　</w:t>
      </w:r>
      <w:r>
        <w:rPr>
          <w:rFonts w:hint="eastAsia"/>
          <w:spacing w:val="-15"/>
          <w:u w:val="single"/>
        </w:rPr>
        <w:t xml:space="preserve">　　　　月　　　日</w:t>
      </w:r>
    </w:p>
    <w:p w14:paraId="2F8B59A2" w14:textId="77777777" w:rsidR="00F879A8" w:rsidRDefault="002B441A">
      <w:pPr>
        <w:spacing w:line="400" w:lineRule="exact"/>
      </w:pPr>
      <w:r>
        <w:rPr>
          <w:rFonts w:hint="eastAsia"/>
          <w:spacing w:val="-15"/>
        </w:rPr>
        <w:t xml:space="preserve">　（</w:t>
      </w:r>
      <w:r>
        <w:rPr>
          <w:spacing w:val="-15"/>
        </w:rPr>
        <w:t>2</w:t>
      </w:r>
      <w:r>
        <w:rPr>
          <w:rFonts w:hint="eastAsia"/>
          <w:spacing w:val="-15"/>
        </w:rPr>
        <w:t>）</w:t>
      </w:r>
      <w:r>
        <w:rPr>
          <w:spacing w:val="-15"/>
        </w:rPr>
        <w:t xml:space="preserve"> </w:t>
      </w:r>
      <w:r>
        <w:rPr>
          <w:rFonts w:hint="eastAsia"/>
          <w:spacing w:val="-15"/>
        </w:rPr>
        <w:t>申込期</w:t>
      </w:r>
      <w:r>
        <w:rPr>
          <w:rFonts w:hint="eastAsia"/>
          <w:spacing w:val="-15"/>
        </w:rPr>
        <w:t>間</w:t>
      </w:r>
      <w:r>
        <w:rPr>
          <w:spacing w:val="-15"/>
        </w:rPr>
        <w:t xml:space="preserve">          </w:t>
      </w:r>
      <w:r>
        <w:rPr>
          <w:rFonts w:hint="eastAsia"/>
          <w:spacing w:val="-15"/>
        </w:rPr>
        <w:t xml:space="preserve">　　　　</w:t>
      </w:r>
      <w:r>
        <w:rPr>
          <w:rFonts w:hint="eastAsia"/>
          <w:spacing w:val="-15"/>
          <w:u w:val="single"/>
        </w:rPr>
        <w:t xml:space="preserve">　　　　月　　　日</w:t>
      </w:r>
      <w:r>
        <w:rPr>
          <w:spacing w:val="-15"/>
          <w:u w:val="single"/>
        </w:rPr>
        <w:t xml:space="preserve"> </w:t>
      </w:r>
      <w:r>
        <w:rPr>
          <w:rFonts w:hint="eastAsia"/>
          <w:spacing w:val="-15"/>
          <w:u w:val="single"/>
        </w:rPr>
        <w:t>～　　　　月　　　日</w:t>
      </w:r>
    </w:p>
    <w:p w14:paraId="0FFA6266" w14:textId="77777777" w:rsidR="00F879A8" w:rsidRDefault="002B441A">
      <w:pPr>
        <w:spacing w:line="400" w:lineRule="exact"/>
      </w:pPr>
      <w:r>
        <w:rPr>
          <w:rFonts w:hint="eastAsia"/>
          <w:spacing w:val="-15"/>
        </w:rPr>
        <w:t xml:space="preserve">　（</w:t>
      </w:r>
      <w:r>
        <w:rPr>
          <w:spacing w:val="-15"/>
        </w:rPr>
        <w:t>3</w:t>
      </w:r>
      <w:r>
        <w:rPr>
          <w:rFonts w:hint="eastAsia"/>
          <w:spacing w:val="-15"/>
        </w:rPr>
        <w:t>）</w:t>
      </w:r>
      <w:r>
        <w:rPr>
          <w:spacing w:val="-15"/>
        </w:rPr>
        <w:t xml:space="preserve"> </w:t>
      </w:r>
      <w:r>
        <w:rPr>
          <w:rFonts w:hint="eastAsia"/>
          <w:spacing w:val="-15"/>
        </w:rPr>
        <w:t xml:space="preserve">発行日（払込期日）　　　</w:t>
      </w:r>
      <w:r>
        <w:rPr>
          <w:rFonts w:hint="eastAsia"/>
          <w:spacing w:val="-15"/>
          <w:u w:val="single"/>
        </w:rPr>
        <w:t xml:space="preserve">　　　　月　　　日　（　　　　　　時間）</w:t>
      </w:r>
    </w:p>
    <w:p w14:paraId="139DAA47" w14:textId="77777777" w:rsidR="000F4C4E" w:rsidRDefault="00F879A8" w:rsidP="000F4C4E">
      <w:pPr>
        <w:numPr>
          <w:ilvl w:val="0"/>
          <w:numId w:val="2"/>
        </w:numPr>
        <w:spacing w:line="400" w:lineRule="exact"/>
        <w:rPr>
          <w:rFonts w:hint="eastAsia"/>
          <w:sz w:val="20"/>
        </w:rPr>
      </w:pPr>
      <w:r>
        <w:rPr>
          <w:rFonts w:hint="eastAsia"/>
          <w:sz w:val="20"/>
        </w:rPr>
        <w:t>該当する事項のみ御記入ください。</w:t>
      </w:r>
    </w:p>
    <w:p w14:paraId="229A1F01" w14:textId="77777777" w:rsidR="000F4C4E" w:rsidRPr="000F4C4E" w:rsidRDefault="002B441A" w:rsidP="000F4C4E">
      <w:pPr>
        <w:spacing w:line="400" w:lineRule="exact"/>
        <w:ind w:firstLine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　　上</w:t>
      </w:r>
    </w:p>
    <w:sectPr w:rsidR="000F4C4E" w:rsidRPr="000F4C4E">
      <w:pgSz w:w="11906" w:h="16838" w:code="9"/>
      <w:pgMar w:top="1418" w:right="1418" w:bottom="1247" w:left="124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F47A" w14:textId="77777777" w:rsidR="002B441A" w:rsidRDefault="002B441A" w:rsidP="00823721">
      <w:r>
        <w:separator/>
      </w:r>
    </w:p>
  </w:endnote>
  <w:endnote w:type="continuationSeparator" w:id="0">
    <w:p w14:paraId="5BF96939" w14:textId="77777777" w:rsidR="002B441A" w:rsidRDefault="002B441A" w:rsidP="008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25E6" w14:textId="77777777" w:rsidR="002B441A" w:rsidRDefault="002B441A" w:rsidP="00823721">
      <w:r>
        <w:separator/>
      </w:r>
    </w:p>
  </w:footnote>
  <w:footnote w:type="continuationSeparator" w:id="0">
    <w:p w14:paraId="588196D3" w14:textId="77777777" w:rsidR="002B441A" w:rsidRDefault="002B441A" w:rsidP="0082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59B1"/>
    <w:multiLevelType w:val="hybridMultilevel"/>
    <w:tmpl w:val="CC8C935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B183F"/>
    <w:multiLevelType w:val="hybridMultilevel"/>
    <w:tmpl w:val="1A6E638C"/>
    <w:lvl w:ilvl="0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4E"/>
    <w:rsid w:val="000566DA"/>
    <w:rsid w:val="000F4C4E"/>
    <w:rsid w:val="00157083"/>
    <w:rsid w:val="0017562D"/>
    <w:rsid w:val="001C30D8"/>
    <w:rsid w:val="0020128B"/>
    <w:rsid w:val="002B3FA1"/>
    <w:rsid w:val="002B441A"/>
    <w:rsid w:val="003C394F"/>
    <w:rsid w:val="00404EDE"/>
    <w:rsid w:val="004F2869"/>
    <w:rsid w:val="005D3A9C"/>
    <w:rsid w:val="006A4AD4"/>
    <w:rsid w:val="007153DF"/>
    <w:rsid w:val="00823721"/>
    <w:rsid w:val="00891A80"/>
    <w:rsid w:val="008E0A2B"/>
    <w:rsid w:val="00952156"/>
    <w:rsid w:val="00A16A20"/>
    <w:rsid w:val="00A67301"/>
    <w:rsid w:val="00C75514"/>
    <w:rsid w:val="00D16CC8"/>
    <w:rsid w:val="00DB4665"/>
    <w:rsid w:val="00DC2F08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ADAFD"/>
  <w15:chartTrackingRefBased/>
  <w15:docId w15:val="{59212B6A-5EC6-4248-8163-3224A81D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B3FA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autoSpaceDE w:val="0"/>
      <w:autoSpaceDN w:val="0"/>
      <w:adjustRightInd w:val="0"/>
      <w:spacing w:line="566" w:lineRule="atLeast"/>
    </w:pPr>
    <w:rPr>
      <w:rFonts w:ascii="ＭＳ 明朝"/>
      <w:spacing w:val="3"/>
      <w:sz w:val="1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character" w:customStyle="1" w:styleId="10">
    <w:name w:val="見出し 1 (文字)"/>
    <w:link w:val="1"/>
    <w:uiPriority w:val="9"/>
    <w:rsid w:val="002B3FA1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3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72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23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721"/>
    <w:rPr>
      <w:kern w:val="2"/>
      <w:sz w:val="21"/>
    </w:rPr>
  </w:style>
  <w:style w:type="character" w:styleId="aa">
    <w:name w:val="Placeholder Text"/>
    <w:basedOn w:val="a0"/>
    <w:uiPriority w:val="99"/>
    <w:semiHidden/>
    <w:rsid w:val="00715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510;&#12491;&#12517;&#12450;&#12523;\&#19978;&#22580;&#38306;&#20418;&#26360;&#39006;\RTF7R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76725B5BB402398FC876189EFC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3F5D64-8A6D-4028-939B-2E110E78C1E4}"/>
      </w:docPartPr>
      <w:docPartBody>
        <w:p w:rsidR="00000000" w:rsidRDefault="0033631D" w:rsidP="0033631D">
          <w:pPr>
            <w:pStyle w:val="8C176725B5BB402398FC876189EFCC88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1D"/>
    <w:rsid w:val="0033631D"/>
    <w:rsid w:val="004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631D"/>
    <w:rPr>
      <w:color w:val="808080"/>
    </w:rPr>
  </w:style>
  <w:style w:type="paragraph" w:customStyle="1" w:styleId="8C176725B5BB402398FC876189EFCC88">
    <w:name w:val="8C176725B5BB402398FC876189EFCC88"/>
    <w:rsid w:val="003363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2022-03-09T09:32:00Z</dcterms:created>
  <dcterms:modified xsi:type="dcterms:W3CDTF">2022-03-09T09:36:00Z</dcterms:modified>
</cp:coreProperties>
</file>