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5B2F" w14:textId="77777777" w:rsidR="006A06A5" w:rsidRDefault="00F00256" w:rsidP="00FD308B">
      <w:pPr>
        <w:snapToGrid w:val="0"/>
        <w:jc w:val="center"/>
        <w:rPr>
          <w:b/>
          <w:sz w:val="28"/>
        </w:rPr>
      </w:pPr>
      <w:r>
        <w:rPr>
          <w:rFonts w:hint="eastAsia"/>
          <w:b/>
          <w:sz w:val="28"/>
        </w:rPr>
        <w:t>新株予約権の行使報告</w:t>
      </w:r>
    </w:p>
    <w:p w14:paraId="0BFEF5B7" w14:textId="77777777" w:rsidR="006A06A5" w:rsidRDefault="00FD308B" w:rsidP="00FD308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（新株予約権証券用）</w:t>
      </w:r>
    </w:p>
    <w:p w14:paraId="4F252693" w14:textId="77777777" w:rsidR="00FD308B" w:rsidRDefault="00FD308B" w:rsidP="00FD308B">
      <w:pPr>
        <w:jc w:val="center"/>
        <w:rPr>
          <w:rFonts w:hint="eastAsia"/>
          <w:sz w:val="24"/>
        </w:rPr>
      </w:pPr>
    </w:p>
    <w:p w14:paraId="5F45BEFA" w14:textId="77777777" w:rsidR="006A06A5" w:rsidRDefault="00F00256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　月　　　日　報告</w:t>
      </w:r>
    </w:p>
    <w:p w14:paraId="11BC540A" w14:textId="77777777" w:rsidR="006A06A5" w:rsidRDefault="00F00256">
      <w:pPr>
        <w:rPr>
          <w:lang w:eastAsia="zh-TW"/>
        </w:rPr>
      </w:pPr>
      <w:r>
        <w:rPr>
          <w:rFonts w:hint="eastAsia"/>
          <w:lang w:eastAsia="zh-TW"/>
        </w:rPr>
        <w:t>株式会社東京証券取引所</w:t>
      </w:r>
    </w:p>
    <w:p w14:paraId="00F0C799" w14:textId="77777777" w:rsidR="006A06A5" w:rsidRDefault="00F00256">
      <w:r>
        <w:rPr>
          <w:rFonts w:hint="eastAsia"/>
          <w:lang w:eastAsia="zh-TW"/>
        </w:rPr>
        <w:t xml:space="preserve">　</w:t>
      </w:r>
      <w:r w:rsidR="007E7662">
        <w:rPr>
          <w:rFonts w:hint="eastAsia"/>
        </w:rPr>
        <w:t xml:space="preserve">　</w:t>
      </w:r>
      <w:r w:rsidR="00883E2C">
        <w:rPr>
          <w:rFonts w:hint="eastAsia"/>
        </w:rPr>
        <w:t>上場部</w:t>
      </w:r>
      <w:r w:rsidR="009030DB">
        <w:rPr>
          <w:rFonts w:hint="eastAsia"/>
        </w:rPr>
        <w:t xml:space="preserve">　</w:t>
      </w:r>
      <w:r>
        <w:rPr>
          <w:rFonts w:hint="eastAsia"/>
        </w:rPr>
        <w:t>宛</w:t>
      </w:r>
    </w:p>
    <w:p w14:paraId="3025E265" w14:textId="047FC6A8" w:rsidR="006A06A5" w:rsidRPr="00146FEA" w:rsidRDefault="00F00256" w:rsidP="00146FEA">
      <w:pPr>
        <w:pBdr>
          <w:bottom w:val="single" w:sz="4" w:space="1" w:color="auto"/>
        </w:pBdr>
        <w:ind w:left="5250"/>
      </w:pPr>
      <w:r w:rsidRPr="00146FEA">
        <w:fldChar w:fldCharType="begin"/>
      </w:r>
      <w:r w:rsidRPr="00146FEA">
        <w:instrText xml:space="preserve"> eq \o\ad(</w:instrText>
      </w:r>
      <w:r w:rsidRPr="00146FEA">
        <w:rPr>
          <w:rFonts w:hint="eastAsia"/>
        </w:rPr>
        <w:instrText>会社名</w:instrText>
      </w:r>
      <w:r w:rsidRPr="00146FEA">
        <w:instrText>,</w:instrText>
      </w:r>
      <w:r w:rsidRPr="00146FEA">
        <w:rPr>
          <w:rFonts w:hint="eastAsia"/>
        </w:rPr>
        <w:instrText xml:space="preserve">　　　　</w:instrText>
      </w:r>
      <w:r w:rsidRPr="00146FEA">
        <w:instrText>)</w:instrText>
      </w:r>
      <w:r w:rsidRPr="00146FEA">
        <w:fldChar w:fldCharType="separate"/>
      </w:r>
      <w:r w:rsidRPr="00146FEA">
        <w:fldChar w:fldCharType="end"/>
      </w:r>
      <w:r w:rsidRPr="00146FEA">
        <w:rPr>
          <w:rFonts w:hint="eastAsia"/>
        </w:rPr>
        <w:t xml:space="preserve">　</w:t>
      </w:r>
    </w:p>
    <w:p w14:paraId="386AFDCE" w14:textId="536DF0A2" w:rsidR="006A06A5" w:rsidRDefault="00C255D4">
      <w:pPr>
        <w:jc w:val="right"/>
      </w:pPr>
      <w:r w:rsidRPr="00AB7924">
        <w:rPr>
          <w:rFonts w:hAnsi="ＭＳ 明朝" w:cs="Tahoma"/>
        </w:rPr>
        <w:t>（コード：</w:t>
      </w:r>
      <w:r>
        <w:rPr>
          <w:rFonts w:hAnsi="ＭＳ 明朝" w:cs="Tahoma" w:hint="eastAsia"/>
        </w:rPr>
        <w:t xml:space="preserve">　　　　</w:t>
      </w:r>
      <w:r>
        <w:rPr>
          <w:rFonts w:hAnsi="ＭＳ 明朝" w:cs="Tahoma"/>
        </w:rPr>
        <w:t>、</w:t>
      </w:r>
      <w:sdt>
        <w:sdtPr>
          <w:rPr>
            <w:rFonts w:hAnsi="ＭＳ 明朝" w:cs="Tahoma"/>
          </w:rPr>
          <w:alias w:val="市場区分"/>
          <w:tag w:val="市場区分"/>
          <w:id w:val="-1731062926"/>
          <w:placeholder>
            <w:docPart w:val="DF34CEC78EDD4279BBA38DDE60890ED4"/>
          </w:placeholder>
          <w:showingPlcHdr/>
          <w:dropDownList>
            <w:listItem w:value="アイテムを選択してください。"/>
            <w:listItem w:displayText="スタンダード市場" w:value="スタンダード市場"/>
            <w:listItem w:displayText="プライム市場" w:value="プライム市場"/>
            <w:listItem w:displayText="グロース市場" w:value="グロース市場"/>
          </w:dropDownList>
        </w:sdtPr>
        <w:sdtContent>
          <w:r>
            <w:rPr>
              <w:rStyle w:val="a9"/>
              <w:rFonts w:hint="eastAsia"/>
            </w:rPr>
            <w:t>市場区分を選択してください</w:t>
          </w:r>
          <w:r w:rsidRPr="002818E6">
            <w:rPr>
              <w:rStyle w:val="a9"/>
              <w:rFonts w:hint="eastAsia"/>
            </w:rPr>
            <w:t>。</w:t>
          </w:r>
        </w:sdtContent>
      </w:sdt>
      <w:r w:rsidRPr="00AB7924">
        <w:rPr>
          <w:rFonts w:hAnsi="ＭＳ 明朝" w:cs="Tahoma"/>
        </w:rPr>
        <w:t>）</w:t>
      </w:r>
    </w:p>
    <w:p w14:paraId="7B97A741" w14:textId="77777777" w:rsidR="006A06A5" w:rsidRDefault="00F00256">
      <w:pPr>
        <w:ind w:left="5250"/>
        <w:rPr>
          <w:rFonts w:hint="eastAsia"/>
        </w:rPr>
      </w:pPr>
      <w:r>
        <w:rPr>
          <w:rFonts w:hint="eastAsia"/>
        </w:rPr>
        <w:t>連絡者の</w:t>
      </w:r>
    </w:p>
    <w:p w14:paraId="03F861DA" w14:textId="09EDD7E3" w:rsidR="006A06A5" w:rsidRPr="00146FEA" w:rsidRDefault="00F00256" w:rsidP="00146FEA">
      <w:pPr>
        <w:pBdr>
          <w:bottom w:val="single" w:sz="4" w:space="1" w:color="auto"/>
        </w:pBdr>
        <w:ind w:left="5250"/>
      </w:pPr>
      <w:r w:rsidRPr="00146FEA">
        <w:rPr>
          <w:rFonts w:hint="eastAsia"/>
        </w:rPr>
        <w:t>役職氏名</w:t>
      </w:r>
    </w:p>
    <w:p w14:paraId="6ACE97C6" w14:textId="58C691CB" w:rsidR="006A06A5" w:rsidRDefault="00F00256" w:rsidP="00C255D4">
      <w:pPr>
        <w:ind w:left="3404" w:firstLine="1841"/>
      </w:pPr>
      <w:r>
        <w:rPr>
          <w:rFonts w:hint="eastAsia"/>
        </w:rPr>
        <w:t xml:space="preserve">電話　　</w:t>
      </w:r>
      <w:r w:rsidR="00C255D4">
        <w:rPr>
          <w:rFonts w:hint="eastAsia"/>
        </w:rPr>
        <w:t xml:space="preserve"> </w:t>
      </w:r>
      <w:r w:rsidR="00C255D4">
        <w:t xml:space="preserve">   </w:t>
      </w:r>
      <w:r>
        <w:rPr>
          <w:rFonts w:hint="eastAsia"/>
        </w:rPr>
        <w:t>（　　　　）</w:t>
      </w:r>
    </w:p>
    <w:p w14:paraId="12A16DE2" w14:textId="77777777" w:rsidR="00785970" w:rsidRDefault="00785970">
      <w:pPr>
        <w:rPr>
          <w:rFonts w:hint="eastAsia"/>
        </w:rPr>
      </w:pPr>
    </w:p>
    <w:p w14:paraId="560140C1" w14:textId="77777777" w:rsidR="006A06A5" w:rsidRDefault="00F00256">
      <w:r>
        <w:fldChar w:fldCharType="begin"/>
      </w:r>
      <w:r>
        <w:instrText xml:space="preserve"> eq \o\ad(</w:instrText>
      </w:r>
      <w:r>
        <w:rPr>
          <w:rFonts w:hint="eastAsia"/>
        </w:rPr>
        <w:instrText>銘柄名（回号）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separate"/>
      </w:r>
      <w:r>
        <w:fldChar w:fldCharType="end"/>
      </w:r>
    </w:p>
    <w:p w14:paraId="091E1B29" w14:textId="77777777" w:rsidR="006A06A5" w:rsidRDefault="006A06A5">
      <w:pPr>
        <w:rPr>
          <w:rFonts w:hint="eastAsia"/>
        </w:rPr>
      </w:pPr>
    </w:p>
    <w:p w14:paraId="6304AEB6" w14:textId="77777777" w:rsidR="00FB4AFC" w:rsidRDefault="00FB4AFC">
      <w:pPr>
        <w:rPr>
          <w:rFonts w:hint="eastAsia"/>
        </w:rPr>
      </w:pPr>
    </w:p>
    <w:p w14:paraId="45AF6C82" w14:textId="77777777" w:rsidR="005A5EE7" w:rsidRDefault="00F00256">
      <w:pPr>
        <w:rPr>
          <w:rFonts w:hint="eastAsia"/>
        </w:rPr>
      </w:pPr>
      <w:r>
        <w:rPr>
          <w:rFonts w:hint="eastAsia"/>
        </w:rPr>
        <w:t>報</w:t>
      </w:r>
      <w:r w:rsidR="00596FF1">
        <w:rPr>
          <w:rFonts w:hint="eastAsia"/>
        </w:rPr>
        <w:t xml:space="preserve">　</w:t>
      </w:r>
      <w:r>
        <w:rPr>
          <w:rFonts w:hint="eastAsia"/>
        </w:rPr>
        <w:t>告</w:t>
      </w:r>
      <w:r w:rsidR="00596FF1">
        <w:rPr>
          <w:rFonts w:hint="eastAsia"/>
        </w:rPr>
        <w:t xml:space="preserve">　</w:t>
      </w:r>
      <w:r>
        <w:rPr>
          <w:rFonts w:hint="eastAsia"/>
        </w:rPr>
        <w:t>理</w:t>
      </w:r>
      <w:r w:rsidR="00596FF1">
        <w:rPr>
          <w:rFonts w:hint="eastAsia"/>
        </w:rPr>
        <w:t xml:space="preserve">　</w:t>
      </w:r>
      <w:r>
        <w:rPr>
          <w:rFonts w:hint="eastAsia"/>
        </w:rPr>
        <w:t>由</w:t>
      </w:r>
      <w:r w:rsidR="00FB4AFC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596FF1">
        <w:rPr>
          <w:rFonts w:hint="eastAsia"/>
        </w:rPr>
        <w:t xml:space="preserve">　</w:t>
      </w:r>
      <w:r>
        <w:rPr>
          <w:rFonts w:hint="eastAsia"/>
        </w:rPr>
        <w:t xml:space="preserve">（　</w:t>
      </w:r>
      <w:r w:rsidR="00FB4AFC">
        <w:rPr>
          <w:rFonts w:hint="eastAsia"/>
        </w:rPr>
        <w:t xml:space="preserve">　</w:t>
      </w:r>
      <w:r>
        <w:rPr>
          <w:rFonts w:hint="eastAsia"/>
        </w:rPr>
        <w:t>残存</w:t>
      </w:r>
      <w:r>
        <w:rPr>
          <w:rFonts w:hint="eastAsia"/>
        </w:rPr>
        <w:t>1,000</w:t>
      </w:r>
      <w:r w:rsidR="003C0F3F">
        <w:rPr>
          <w:rFonts w:hint="eastAsia"/>
        </w:rPr>
        <w:t>単位</w:t>
      </w:r>
      <w:r>
        <w:rPr>
          <w:rFonts w:hint="eastAsia"/>
        </w:rPr>
        <w:t>未満</w:t>
      </w:r>
      <w:r w:rsidR="00EB67E8">
        <w:rPr>
          <w:rFonts w:hint="eastAsia"/>
        </w:rPr>
        <w:t xml:space="preserve">　</w:t>
      </w:r>
      <w:r>
        <w:rPr>
          <w:rFonts w:hint="eastAsia"/>
        </w:rPr>
        <w:t>・</w:t>
      </w:r>
      <w:r w:rsidR="00EB67E8">
        <w:rPr>
          <w:rFonts w:hint="eastAsia"/>
        </w:rPr>
        <w:t xml:space="preserve">　</w:t>
      </w:r>
      <w:r>
        <w:rPr>
          <w:rFonts w:hint="eastAsia"/>
        </w:rPr>
        <w:t>残存</w:t>
      </w:r>
      <w:r>
        <w:rPr>
          <w:rFonts w:hint="eastAsia"/>
        </w:rPr>
        <w:t>1</w:t>
      </w:r>
      <w:r>
        <w:rPr>
          <w:rFonts w:hint="eastAsia"/>
        </w:rPr>
        <w:t xml:space="preserve">単位未満　</w:t>
      </w:r>
      <w:r w:rsidR="00FB4AFC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75E2A2BF" w14:textId="77777777" w:rsidR="005A5EE7" w:rsidRDefault="005A5EE7">
      <w:pPr>
        <w:rPr>
          <w:rFonts w:hint="eastAsia"/>
        </w:rPr>
      </w:pPr>
    </w:p>
    <w:p w14:paraId="128A6C54" w14:textId="77777777" w:rsidR="00FB4AFC" w:rsidRPr="00FB4AFC" w:rsidRDefault="00FB4AFC">
      <w:pPr>
        <w:rPr>
          <w:rFonts w:hint="eastAsia"/>
        </w:rPr>
      </w:pPr>
    </w:p>
    <w:p w14:paraId="636A9E91" w14:textId="77777777" w:rsidR="006A06A5" w:rsidRDefault="00596FF1">
      <w:r>
        <w:rPr>
          <w:rFonts w:hint="eastAsia"/>
        </w:rPr>
        <w:t>報告理由に</w:t>
      </w:r>
      <w:r w:rsidR="00FB4AFC">
        <w:rPr>
          <w:rFonts w:hint="eastAsia"/>
        </w:rPr>
        <w:t>該当した日</w:t>
      </w:r>
      <w:r w:rsidR="00F00256">
        <w:rPr>
          <w:rFonts w:hint="eastAsia"/>
          <w:lang w:eastAsia="zh-TW"/>
        </w:rPr>
        <w:t xml:space="preserve">　　　</w:t>
      </w:r>
      <w:r w:rsidR="000C3774">
        <w:rPr>
          <w:rFonts w:hint="eastAsia"/>
        </w:rPr>
        <w:t xml:space="preserve">　</w:t>
      </w:r>
      <w:r w:rsidR="003F34EA">
        <w:rPr>
          <w:rFonts w:hint="eastAsia"/>
        </w:rPr>
        <w:t xml:space="preserve">　</w:t>
      </w:r>
      <w:r w:rsidR="00FB4AFC">
        <w:rPr>
          <w:rFonts w:hint="eastAsia"/>
        </w:rPr>
        <w:t xml:space="preserve">　年</w:t>
      </w:r>
      <w:r w:rsidR="00F00256">
        <w:rPr>
          <w:rFonts w:hint="eastAsia"/>
          <w:lang w:eastAsia="zh-TW"/>
        </w:rPr>
        <w:t xml:space="preserve">　　　月　　　日　（</w:t>
      </w:r>
      <w:r w:rsidR="00F00256">
        <w:rPr>
          <w:rFonts w:hint="eastAsia"/>
          <w:lang w:eastAsia="zh-TW"/>
        </w:rPr>
        <w:t xml:space="preserve">　　）</w:t>
      </w:r>
    </w:p>
    <w:p w14:paraId="0C520888" w14:textId="77777777" w:rsidR="006A06A5" w:rsidRPr="00596FF1" w:rsidRDefault="006A06A5">
      <w:pPr>
        <w:rPr>
          <w:lang w:eastAsia="zh-TW"/>
        </w:rPr>
      </w:pPr>
    </w:p>
    <w:p w14:paraId="421DF371" w14:textId="77777777" w:rsidR="00960DD6" w:rsidRDefault="00960DD6">
      <w:pPr>
        <w:rPr>
          <w:rFonts w:hint="eastAsia"/>
        </w:rPr>
      </w:pPr>
    </w:p>
    <w:p w14:paraId="12110C12" w14:textId="77777777" w:rsidR="00960DD6" w:rsidRDefault="00F00256">
      <w:pPr>
        <w:rPr>
          <w:rFonts w:hint="eastAsia"/>
        </w:rPr>
      </w:pPr>
      <w:r>
        <w:rPr>
          <w:rFonts w:hint="eastAsia"/>
        </w:rPr>
        <w:t>行使の状況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000000" w14:paraId="25A4B0B7" w14:textId="77777777" w:rsidTr="009030DB">
        <w:trPr>
          <w:trHeight w:val="526"/>
        </w:trPr>
        <w:tc>
          <w:tcPr>
            <w:tcW w:w="2520" w:type="dxa"/>
            <w:tcBorders>
              <w:tl2br w:val="single" w:sz="4" w:space="0" w:color="auto"/>
            </w:tcBorders>
            <w:vAlign w:val="center"/>
          </w:tcPr>
          <w:p w14:paraId="3308D619" w14:textId="77777777" w:rsidR="00FB4AFC" w:rsidRDefault="00FB4AFC" w:rsidP="00960DD6">
            <w:pPr>
              <w:jc w:val="center"/>
              <w:rPr>
                <w:rFonts w:hint="eastAsia"/>
              </w:rPr>
            </w:pPr>
          </w:p>
        </w:tc>
        <w:tc>
          <w:tcPr>
            <w:tcW w:w="5460" w:type="dxa"/>
            <w:vAlign w:val="center"/>
          </w:tcPr>
          <w:p w14:paraId="750A4276" w14:textId="77777777" w:rsidR="00FB4AFC" w:rsidRDefault="00F00256" w:rsidP="00960D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　量</w:t>
            </w:r>
          </w:p>
        </w:tc>
      </w:tr>
      <w:tr w:rsidR="00000000" w14:paraId="26FEF787" w14:textId="77777777" w:rsidTr="009030DB">
        <w:trPr>
          <w:trHeight w:val="717"/>
        </w:trPr>
        <w:tc>
          <w:tcPr>
            <w:tcW w:w="2520" w:type="dxa"/>
            <w:vAlign w:val="center"/>
          </w:tcPr>
          <w:p w14:paraId="3A1C1C18" w14:textId="77777777" w:rsidR="00FB4AFC" w:rsidRDefault="00F00256" w:rsidP="00960D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発行総数</w:t>
            </w:r>
          </w:p>
        </w:tc>
        <w:tc>
          <w:tcPr>
            <w:tcW w:w="5460" w:type="dxa"/>
            <w:vAlign w:val="center"/>
          </w:tcPr>
          <w:p w14:paraId="636EA6B9" w14:textId="77777777" w:rsidR="00FB4AFC" w:rsidRDefault="00FB4AFC" w:rsidP="00960DD6">
            <w:pPr>
              <w:jc w:val="center"/>
              <w:rPr>
                <w:rFonts w:hint="eastAsia"/>
              </w:rPr>
            </w:pPr>
          </w:p>
        </w:tc>
      </w:tr>
      <w:tr w:rsidR="00000000" w14:paraId="234AFDAB" w14:textId="77777777" w:rsidTr="009030DB">
        <w:trPr>
          <w:trHeight w:val="696"/>
        </w:trPr>
        <w:tc>
          <w:tcPr>
            <w:tcW w:w="2520" w:type="dxa"/>
            <w:vAlign w:val="center"/>
          </w:tcPr>
          <w:p w14:paraId="1E6AB43C" w14:textId="77777777" w:rsidR="00FB4AFC" w:rsidRDefault="00F00256" w:rsidP="00960D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行使総数</w:t>
            </w:r>
          </w:p>
        </w:tc>
        <w:tc>
          <w:tcPr>
            <w:tcW w:w="5460" w:type="dxa"/>
            <w:vAlign w:val="center"/>
          </w:tcPr>
          <w:p w14:paraId="7E91327E" w14:textId="77777777" w:rsidR="00FB4AFC" w:rsidRDefault="00FB4AFC" w:rsidP="00960DD6">
            <w:pPr>
              <w:jc w:val="center"/>
              <w:rPr>
                <w:rFonts w:hint="eastAsia"/>
              </w:rPr>
            </w:pPr>
          </w:p>
        </w:tc>
      </w:tr>
      <w:tr w:rsidR="00000000" w14:paraId="491DF0C1" w14:textId="77777777" w:rsidTr="009030DB">
        <w:trPr>
          <w:trHeight w:val="724"/>
        </w:trPr>
        <w:tc>
          <w:tcPr>
            <w:tcW w:w="2520" w:type="dxa"/>
            <w:vAlign w:val="center"/>
          </w:tcPr>
          <w:p w14:paraId="0EF24032" w14:textId="77777777" w:rsidR="00FB4AFC" w:rsidRDefault="00F00256" w:rsidP="00960D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未行使残存数</w:t>
            </w:r>
          </w:p>
        </w:tc>
        <w:tc>
          <w:tcPr>
            <w:tcW w:w="5460" w:type="dxa"/>
            <w:vAlign w:val="center"/>
          </w:tcPr>
          <w:p w14:paraId="7E95850B" w14:textId="77777777" w:rsidR="00FB4AFC" w:rsidRDefault="00FB4AFC" w:rsidP="00960DD6">
            <w:pPr>
              <w:jc w:val="center"/>
              <w:rPr>
                <w:rFonts w:hint="eastAsia"/>
              </w:rPr>
            </w:pPr>
          </w:p>
        </w:tc>
      </w:tr>
    </w:tbl>
    <w:p w14:paraId="1CA9FC66" w14:textId="77777777" w:rsidR="00FD308B" w:rsidRDefault="00FD308B" w:rsidP="00FD308B">
      <w:pPr>
        <w:pStyle w:val="a3"/>
        <w:ind w:right="420"/>
        <w:rPr>
          <w:rFonts w:hint="eastAsia"/>
        </w:rPr>
      </w:pPr>
    </w:p>
    <w:p w14:paraId="40449831" w14:textId="77777777" w:rsidR="006A06A5" w:rsidRDefault="00F00256" w:rsidP="009030DB">
      <w:pPr>
        <w:pStyle w:val="a3"/>
        <w:rPr>
          <w:rFonts w:hint="eastAsia"/>
        </w:rPr>
      </w:pPr>
      <w:r>
        <w:rPr>
          <w:rFonts w:hint="eastAsia"/>
        </w:rPr>
        <w:t>以　　上</w:t>
      </w:r>
    </w:p>
    <w:p w14:paraId="228F600D" w14:textId="77777777" w:rsidR="00697818" w:rsidRPr="00697818" w:rsidRDefault="00697818" w:rsidP="009030DB">
      <w:pPr>
        <w:rPr>
          <w:rFonts w:hint="eastAsia"/>
        </w:rPr>
      </w:pPr>
    </w:p>
    <w:p w14:paraId="71649ACD" w14:textId="77777777" w:rsidR="006A06A5" w:rsidRDefault="00F00256">
      <w:r>
        <w:rPr>
          <w:rFonts w:hint="eastAsia"/>
        </w:rPr>
        <w:t>（記載上の注意）</w:t>
      </w:r>
    </w:p>
    <w:p w14:paraId="3B93A0A3" w14:textId="77777777" w:rsidR="00E47B9F" w:rsidRDefault="006A06A5" w:rsidP="00E47B9F">
      <w:pPr>
        <w:ind w:left="420" w:hanging="420"/>
        <w:rPr>
          <w:rFonts w:hint="eastAsia"/>
        </w:rPr>
      </w:pPr>
      <w:r>
        <w:rPr>
          <w:rFonts w:hint="eastAsia"/>
        </w:rPr>
        <w:t>１．</w:t>
      </w:r>
      <w:r w:rsidR="00F00256" w:rsidRPr="00E47B9F">
        <w:rPr>
          <w:rFonts w:hint="eastAsia"/>
        </w:rPr>
        <w:t>上場新株予約権証券に限り、</w:t>
      </w:r>
      <w:r w:rsidR="00697818">
        <w:rPr>
          <w:rFonts w:hint="eastAsia"/>
        </w:rPr>
        <w:t>報告理由の事象となった場合に、直ちに</w:t>
      </w:r>
      <w:r w:rsidR="00F00256" w:rsidRPr="00E47B9F">
        <w:rPr>
          <w:rFonts w:hint="eastAsia"/>
        </w:rPr>
        <w:t>当書面を提出してください。</w:t>
      </w:r>
    </w:p>
    <w:p w14:paraId="298651ED" w14:textId="77777777" w:rsidR="006A06A5" w:rsidRDefault="005A5EE7" w:rsidP="00697818">
      <w:pPr>
        <w:ind w:left="420" w:hanging="420"/>
      </w:pPr>
      <w:r>
        <w:rPr>
          <w:rFonts w:hint="eastAsia"/>
        </w:rPr>
        <w:t>２．「</w:t>
      </w:r>
      <w:r w:rsidR="00087F2A">
        <w:rPr>
          <w:rFonts w:hint="eastAsia"/>
        </w:rPr>
        <w:t>報告理由</w:t>
      </w:r>
      <w:r>
        <w:rPr>
          <w:rFonts w:hint="eastAsia"/>
        </w:rPr>
        <w:t>」</w:t>
      </w:r>
      <w:r w:rsidR="00C6748D">
        <w:rPr>
          <w:rFonts w:hint="eastAsia"/>
        </w:rPr>
        <w:t>ではいず</w:t>
      </w:r>
      <w:r w:rsidR="00087F2A">
        <w:rPr>
          <w:rFonts w:hint="eastAsia"/>
        </w:rPr>
        <w:t>れかの事象を選択してください。</w:t>
      </w:r>
    </w:p>
    <w:sectPr w:rsidR="006A06A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A1D65" w14:textId="77777777" w:rsidR="00F00256" w:rsidRDefault="00F00256" w:rsidP="00146FEA">
      <w:r>
        <w:separator/>
      </w:r>
    </w:p>
  </w:endnote>
  <w:endnote w:type="continuationSeparator" w:id="0">
    <w:p w14:paraId="6662F75A" w14:textId="77777777" w:rsidR="00F00256" w:rsidRDefault="00F00256" w:rsidP="0014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44F6" w14:textId="77777777" w:rsidR="00F00256" w:rsidRDefault="00F00256" w:rsidP="00146FEA">
      <w:r>
        <w:separator/>
      </w:r>
    </w:p>
  </w:footnote>
  <w:footnote w:type="continuationSeparator" w:id="0">
    <w:p w14:paraId="7E8B5FC8" w14:textId="77777777" w:rsidR="00F00256" w:rsidRDefault="00F00256" w:rsidP="00146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96F0B"/>
    <w:multiLevelType w:val="hybridMultilevel"/>
    <w:tmpl w:val="8788ED3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A8"/>
    <w:rsid w:val="00087F2A"/>
    <w:rsid w:val="000B2AF9"/>
    <w:rsid w:val="000C1D07"/>
    <w:rsid w:val="000C3774"/>
    <w:rsid w:val="00146FEA"/>
    <w:rsid w:val="002431D6"/>
    <w:rsid w:val="003C0F3F"/>
    <w:rsid w:val="003F34EA"/>
    <w:rsid w:val="0040016E"/>
    <w:rsid w:val="004021CF"/>
    <w:rsid w:val="00423B13"/>
    <w:rsid w:val="0047525A"/>
    <w:rsid w:val="004D3AF6"/>
    <w:rsid w:val="00596FF1"/>
    <w:rsid w:val="005A5EE7"/>
    <w:rsid w:val="00697818"/>
    <w:rsid w:val="006A06A5"/>
    <w:rsid w:val="006E37B1"/>
    <w:rsid w:val="00785970"/>
    <w:rsid w:val="0079618D"/>
    <w:rsid w:val="007E7662"/>
    <w:rsid w:val="00883E2C"/>
    <w:rsid w:val="008F2A00"/>
    <w:rsid w:val="009030DB"/>
    <w:rsid w:val="00960DD6"/>
    <w:rsid w:val="00A30E33"/>
    <w:rsid w:val="00B934CF"/>
    <w:rsid w:val="00C255D4"/>
    <w:rsid w:val="00C318D7"/>
    <w:rsid w:val="00C329A9"/>
    <w:rsid w:val="00C66AA8"/>
    <w:rsid w:val="00C6748D"/>
    <w:rsid w:val="00D454E7"/>
    <w:rsid w:val="00D67DBE"/>
    <w:rsid w:val="00E00C7F"/>
    <w:rsid w:val="00E47B9F"/>
    <w:rsid w:val="00EB52AB"/>
    <w:rsid w:val="00EB67E8"/>
    <w:rsid w:val="00EE13EF"/>
    <w:rsid w:val="00F00256"/>
    <w:rsid w:val="00FB4AFC"/>
    <w:rsid w:val="00FD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C6CEE9"/>
  <w15:chartTrackingRefBased/>
  <w15:docId w15:val="{51D941D8-4CE6-49CF-9D2F-D3F9A3F1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jc w:val="right"/>
    </w:pPr>
  </w:style>
  <w:style w:type="paragraph" w:styleId="a4">
    <w:name w:val="Balloon Text"/>
    <w:basedOn w:val="a"/>
    <w:semiHidden/>
    <w:rsid w:val="003C0F3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2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2AF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2A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2AF9"/>
    <w:rPr>
      <w:kern w:val="2"/>
      <w:sz w:val="21"/>
    </w:rPr>
  </w:style>
  <w:style w:type="character" w:styleId="a9">
    <w:name w:val="Placeholder Text"/>
    <w:basedOn w:val="a0"/>
    <w:uiPriority w:val="99"/>
    <w:semiHidden/>
    <w:rsid w:val="00C255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34CEC78EDD4279BBA38DDE60890E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9AD229-A9CD-4861-B4D7-0EE6B67933E0}"/>
      </w:docPartPr>
      <w:docPartBody>
        <w:p w:rsidR="00000000" w:rsidRDefault="00875121" w:rsidP="00875121">
          <w:pPr>
            <w:pStyle w:val="DF34CEC78EDD4279BBA38DDE60890ED4"/>
          </w:pPr>
          <w:r>
            <w:rPr>
              <w:rStyle w:val="a3"/>
              <w:rFonts w:hint="eastAsia"/>
            </w:rPr>
            <w:t>市場区分を選択してください</w:t>
          </w:r>
          <w:r w:rsidRPr="002818E6">
            <w:rPr>
              <w:rStyle w:val="a3"/>
              <w:rFonts w:hint="eastAsia"/>
            </w:rPr>
            <w:t>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21"/>
    <w:rsid w:val="00875121"/>
    <w:rsid w:val="00B7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5121"/>
    <w:rPr>
      <w:color w:val="808080"/>
    </w:rPr>
  </w:style>
  <w:style w:type="paragraph" w:customStyle="1" w:styleId="DF34CEC78EDD4279BBA38DDE60890ED4">
    <w:name w:val="DF34CEC78EDD4279BBA38DDE60890ED4"/>
    <w:rsid w:val="008751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2022-03-09T04:33:00Z</dcterms:created>
  <dcterms:modified xsi:type="dcterms:W3CDTF">2022-03-09T04:34:00Z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496879555</vt:i4>
  </property>
  <property fmtid="{D5CDD505-2E9C-101B-9397-08002B2CF9AE}" pid="3" name="_AuthorEmail">
    <vt:lpwstr>m-koketsu@tse.or.jp</vt:lpwstr>
  </property>
  <property fmtid="{D5CDD505-2E9C-101B-9397-08002B2CF9AE}" pid="4" name="_AuthorEmailDisplayName">
    <vt:lpwstr>纐纈 将貴</vt:lpwstr>
  </property>
  <property fmtid="{D5CDD505-2E9C-101B-9397-08002B2CF9AE}" pid="5" name="_EmailSubject">
    <vt:lpwstr>【東証HP】更新依頼を受け付けました &lt;自動返信&gt;</vt:lpwstr>
  </property>
  <property fmtid="{D5CDD505-2E9C-101B-9397-08002B2CF9AE}" pid="6" name="_PreviousAdHocReviewCycleID">
    <vt:i4>-1703982345</vt:i4>
  </property>
  <property fmtid="{D5CDD505-2E9C-101B-9397-08002B2CF9AE}" pid="7" name="_ReviewingToolsShownOnce">
    <vt:lpwstr/>
  </property>
</Properties>
</file>